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37" w:rsidRPr="00FB3DA3" w:rsidRDefault="00E11C37" w:rsidP="00FB3DA3">
      <w:pPr>
        <w:spacing w:after="0" w:line="240" w:lineRule="auto"/>
        <w:outlineLvl w:val="0"/>
        <w:rPr>
          <w:rFonts w:ascii="Comic Sans MS" w:eastAsia="Times New Roman" w:hAnsi="Comic Sans MS" w:cs="Times New Roman"/>
          <w:b/>
          <w:bCs/>
          <w:kern w:val="36"/>
          <w:sz w:val="24"/>
          <w:szCs w:val="24"/>
          <w:lang w:eastAsia="fr-FR"/>
        </w:rPr>
      </w:pPr>
      <w:r w:rsidRPr="00FB3DA3">
        <w:rPr>
          <w:rFonts w:ascii="Comic Sans MS" w:eastAsia="Times New Roman" w:hAnsi="Comic Sans MS" w:cs="Times New Roman"/>
          <w:b/>
          <w:bCs/>
          <w:kern w:val="36"/>
          <w:sz w:val="24"/>
          <w:szCs w:val="24"/>
          <w:lang w:eastAsia="fr-FR"/>
        </w:rPr>
        <w:t xml:space="preserve">5G : l’entretien que vous auriez pu lire dans "Le Monde" </w:t>
      </w:r>
    </w:p>
    <w:p w:rsidR="00E11C37" w:rsidRPr="00FB3DA3" w:rsidRDefault="00E11C37" w:rsidP="00FB3DA3">
      <w:pPr>
        <w:spacing w:after="0" w:line="240" w:lineRule="auto"/>
        <w:rPr>
          <w:rFonts w:ascii="Comic Sans MS" w:eastAsia="Times New Roman" w:hAnsi="Comic Sans MS" w:cs="Times New Roman"/>
          <w:b/>
          <w:sz w:val="24"/>
          <w:szCs w:val="24"/>
          <w:lang w:eastAsia="fr-FR"/>
        </w:rPr>
      </w:pPr>
      <w:proofErr w:type="gramStart"/>
      <w:r w:rsidRPr="00FB3DA3">
        <w:rPr>
          <w:rFonts w:ascii="Comic Sans MS" w:eastAsia="Times New Roman" w:hAnsi="Comic Sans MS" w:cs="Times New Roman"/>
          <w:b/>
          <w:sz w:val="24"/>
          <w:szCs w:val="24"/>
          <w:lang w:eastAsia="fr-FR"/>
        </w:rPr>
        <w:t>par</w:t>
      </w:r>
      <w:proofErr w:type="gramEnd"/>
      <w:r w:rsidRPr="00FB3DA3">
        <w:rPr>
          <w:rFonts w:ascii="Comic Sans MS" w:eastAsia="Times New Roman" w:hAnsi="Comic Sans MS" w:cs="Times New Roman"/>
          <w:b/>
          <w:sz w:val="24"/>
          <w:szCs w:val="24"/>
          <w:lang w:eastAsia="fr-FR"/>
        </w:rPr>
        <w:t xml:space="preserve"> Pièces et main d’œuvre </w:t>
      </w:r>
    </w:p>
    <w:p w:rsidR="00E11C37" w:rsidRPr="00FB3DA3" w:rsidRDefault="00E11C37" w:rsidP="00FB3DA3">
      <w:pPr>
        <w:spacing w:after="0" w:line="240" w:lineRule="auto"/>
        <w:rPr>
          <w:rFonts w:ascii="Comic Sans MS" w:eastAsia="Times New Roman" w:hAnsi="Comic Sans MS" w:cs="Times New Roman"/>
          <w:sz w:val="24"/>
          <w:szCs w:val="24"/>
          <w:lang w:eastAsia="fr-FR"/>
        </w:rPr>
      </w:pPr>
      <w:r w:rsidRPr="00FB3DA3">
        <w:rPr>
          <w:rFonts w:ascii="Comic Sans MS" w:eastAsia="Times New Roman" w:hAnsi="Comic Sans MS" w:cs="Times New Roman"/>
          <w:sz w:val="24"/>
          <w:szCs w:val="24"/>
          <w:lang w:eastAsia="fr-FR"/>
        </w:rPr>
        <w:t xml:space="preserve">Nos lecteurs savent que nous ne faisons pas partie de la Société des Amis du </w:t>
      </w:r>
      <w:r w:rsidRPr="00FB3DA3">
        <w:rPr>
          <w:rFonts w:ascii="Comic Sans MS" w:eastAsia="Times New Roman" w:hAnsi="Comic Sans MS" w:cs="Times New Roman"/>
          <w:i/>
          <w:iCs/>
          <w:sz w:val="24"/>
          <w:szCs w:val="24"/>
          <w:lang w:eastAsia="fr-FR"/>
        </w:rPr>
        <w:t>Monde</w:t>
      </w:r>
      <w:r w:rsidRPr="00FB3DA3">
        <w:rPr>
          <w:rFonts w:ascii="Comic Sans MS" w:eastAsia="Times New Roman" w:hAnsi="Comic Sans MS" w:cs="Times New Roman"/>
          <w:sz w:val="24"/>
          <w:szCs w:val="24"/>
          <w:lang w:eastAsia="fr-FR"/>
        </w:rPr>
        <w:t xml:space="preserve">, l’organe central de la technocratie. Nous ne quémandons jamais la faveur d’une tribune dans ses pages "Débats", mais nous avons accepté pour la troisième fois en vingt ans, de répondre aux questions d’un de ses journalistes. Les deux premières fois, il s’agissait des nanotechnologies et de la tyrannie technologique ; cette fois de la 5G et du monde-machine. </w:t>
      </w:r>
      <w:r w:rsidRPr="00FB3DA3">
        <w:rPr>
          <w:rFonts w:ascii="Comic Sans MS" w:eastAsia="Times New Roman" w:hAnsi="Comic Sans MS" w:cs="Times New Roman"/>
          <w:sz w:val="24"/>
          <w:szCs w:val="24"/>
          <w:lang w:eastAsia="fr-FR"/>
        </w:rPr>
        <w:br/>
        <w:t xml:space="preserve">L’article du </w:t>
      </w:r>
      <w:r w:rsidRPr="00FB3DA3">
        <w:rPr>
          <w:rFonts w:ascii="Comic Sans MS" w:eastAsia="Times New Roman" w:hAnsi="Comic Sans MS" w:cs="Times New Roman"/>
          <w:i/>
          <w:iCs/>
          <w:sz w:val="24"/>
          <w:szCs w:val="24"/>
          <w:lang w:eastAsia="fr-FR"/>
        </w:rPr>
        <w:t>Monde</w:t>
      </w:r>
      <w:r w:rsidRPr="00FB3DA3">
        <w:rPr>
          <w:rFonts w:ascii="Comic Sans MS" w:eastAsia="Times New Roman" w:hAnsi="Comic Sans MS" w:cs="Times New Roman"/>
          <w:sz w:val="24"/>
          <w:szCs w:val="24"/>
          <w:lang w:eastAsia="fr-FR"/>
        </w:rPr>
        <w:t xml:space="preserve"> (« Protection de la santé, lutte contre le consumérisme… Pourquoi une partie de la gauche s’oppose à la 5G », 18/08/20 - à lire </w:t>
      </w:r>
      <w:hyperlink r:id="rId4" w:history="1">
        <w:r w:rsidRPr="00FB3DA3">
          <w:rPr>
            <w:rFonts w:ascii="Comic Sans MS" w:eastAsia="Times New Roman" w:hAnsi="Comic Sans MS" w:cs="Times New Roman"/>
            <w:b/>
            <w:bCs/>
            <w:color w:val="0000FF"/>
            <w:sz w:val="24"/>
            <w:szCs w:val="24"/>
            <w:u w:val="single"/>
            <w:lang w:eastAsia="fr-FR"/>
          </w:rPr>
          <w:t>ici</w:t>
        </w:r>
      </w:hyperlink>
      <w:r w:rsidRPr="00FB3DA3">
        <w:rPr>
          <w:rFonts w:ascii="Comic Sans MS" w:eastAsia="Times New Roman" w:hAnsi="Comic Sans MS" w:cs="Times New Roman"/>
          <w:sz w:val="24"/>
          <w:szCs w:val="24"/>
          <w:lang w:eastAsia="fr-FR"/>
        </w:rPr>
        <w:t xml:space="preserve">) vise essentiellement à valoriser les parasites et récupérateurs du type </w:t>
      </w:r>
      <w:proofErr w:type="spellStart"/>
      <w:r w:rsidRPr="00FB3DA3">
        <w:rPr>
          <w:rFonts w:ascii="Comic Sans MS" w:eastAsia="Times New Roman" w:hAnsi="Comic Sans MS" w:cs="Times New Roman"/>
          <w:sz w:val="24"/>
          <w:szCs w:val="24"/>
          <w:lang w:eastAsia="fr-FR"/>
        </w:rPr>
        <w:t>Piolle</w:t>
      </w:r>
      <w:proofErr w:type="spellEnd"/>
      <w:r w:rsidRPr="00FB3DA3">
        <w:rPr>
          <w:rFonts w:ascii="Comic Sans MS" w:eastAsia="Times New Roman" w:hAnsi="Comic Sans MS" w:cs="Times New Roman"/>
          <w:sz w:val="24"/>
          <w:szCs w:val="24"/>
          <w:lang w:eastAsia="fr-FR"/>
        </w:rPr>
        <w:t xml:space="preserve"> et Ruffin. Il n’était pas question que notre entretien paraisse in extenso. Raison de plus pour le publier nous-mêmes en ligne.</w:t>
      </w:r>
    </w:p>
    <w:p w:rsidR="00E11C37" w:rsidRPr="00FB3DA3" w:rsidRDefault="00E11C37" w:rsidP="00FB3DA3">
      <w:pPr>
        <w:spacing w:after="0" w:line="240" w:lineRule="auto"/>
        <w:outlineLvl w:val="2"/>
        <w:rPr>
          <w:rFonts w:ascii="Comic Sans MS" w:eastAsia="Times New Roman" w:hAnsi="Comic Sans MS" w:cs="Times New Roman"/>
          <w:b/>
          <w:bCs/>
          <w:sz w:val="24"/>
          <w:szCs w:val="24"/>
          <w:lang w:eastAsia="fr-FR"/>
        </w:rPr>
      </w:pPr>
      <w:r w:rsidRPr="00FB3DA3">
        <w:rPr>
          <w:rFonts w:ascii="Comic Sans MS" w:eastAsia="Times New Roman" w:hAnsi="Comic Sans MS" w:cs="Times New Roman"/>
          <w:b/>
          <w:bCs/>
          <w:sz w:val="24"/>
          <w:szCs w:val="24"/>
          <w:lang w:eastAsia="fr-FR"/>
        </w:rPr>
        <w:t>***</w:t>
      </w:r>
    </w:p>
    <w:p w:rsidR="00E11C37" w:rsidRPr="00FB3DA3" w:rsidRDefault="00E11C37" w:rsidP="00FB3DA3">
      <w:pPr>
        <w:spacing w:after="0" w:line="240" w:lineRule="auto"/>
        <w:rPr>
          <w:rFonts w:ascii="Comic Sans MS" w:eastAsia="Times New Roman" w:hAnsi="Comic Sans MS" w:cs="Times New Roman"/>
          <w:sz w:val="24"/>
          <w:szCs w:val="24"/>
          <w:lang w:eastAsia="fr-FR"/>
        </w:rPr>
      </w:pPr>
      <w:r w:rsidRPr="00FB3DA3">
        <w:rPr>
          <w:rFonts w:ascii="Comic Sans MS" w:eastAsia="Times New Roman" w:hAnsi="Comic Sans MS" w:cs="Times New Roman"/>
          <w:b/>
          <w:bCs/>
          <w:i/>
          <w:iCs/>
          <w:sz w:val="24"/>
          <w:szCs w:val="24"/>
          <w:lang w:eastAsia="fr-FR"/>
        </w:rPr>
        <w:t>Le Monde</w:t>
      </w:r>
      <w:r w:rsidRPr="00FB3DA3">
        <w:rPr>
          <w:rFonts w:ascii="Comic Sans MS" w:eastAsia="Times New Roman" w:hAnsi="Comic Sans MS" w:cs="Times New Roman"/>
          <w:b/>
          <w:bCs/>
          <w:sz w:val="24"/>
          <w:szCs w:val="24"/>
          <w:lang w:eastAsia="fr-FR"/>
        </w:rPr>
        <w:t> : Comment expliquez vous l’opposition croissante à la 5G et que des partis de gouvernement se joignent à ce combat qui était encore marginal il y a quelques mois ?</w:t>
      </w:r>
    </w:p>
    <w:p w:rsidR="00E11C37" w:rsidRPr="00FB3DA3" w:rsidRDefault="00E11C37" w:rsidP="00FB3DA3">
      <w:pPr>
        <w:spacing w:after="0" w:line="240" w:lineRule="auto"/>
        <w:rPr>
          <w:rFonts w:ascii="Comic Sans MS" w:eastAsia="Times New Roman" w:hAnsi="Comic Sans MS" w:cs="Times New Roman"/>
          <w:sz w:val="24"/>
          <w:szCs w:val="24"/>
          <w:lang w:eastAsia="fr-FR"/>
        </w:rPr>
      </w:pPr>
      <w:r w:rsidRPr="00FB3DA3">
        <w:rPr>
          <w:rFonts w:ascii="Comic Sans MS" w:eastAsia="Times New Roman" w:hAnsi="Comic Sans MS" w:cs="Times New Roman"/>
          <w:b/>
          <w:bCs/>
          <w:sz w:val="24"/>
          <w:szCs w:val="24"/>
          <w:lang w:eastAsia="fr-FR"/>
        </w:rPr>
        <w:t>Pièces et main d’œuvre</w:t>
      </w:r>
      <w:r w:rsidRPr="00FB3DA3">
        <w:rPr>
          <w:rFonts w:ascii="Comic Sans MS" w:eastAsia="Times New Roman" w:hAnsi="Comic Sans MS" w:cs="Times New Roman"/>
          <w:sz w:val="24"/>
          <w:szCs w:val="24"/>
          <w:lang w:eastAsia="fr-FR"/>
        </w:rPr>
        <w:t xml:space="preserve"> : La 5G est la dernière vague de l’emballement technologique qui, depuis 50 ans, accélère l’incarcération de l’homme-machine dans le monde-machine. Comme à chaque étape, une minorité refuse l’injonction à « vivre avec son temps », ainsi que la déshumanisation et la dépossession par l’automatisation. </w:t>
      </w:r>
      <w:r w:rsidRPr="00FB3DA3">
        <w:rPr>
          <w:rFonts w:ascii="Comic Sans MS" w:eastAsia="Times New Roman" w:hAnsi="Comic Sans MS" w:cs="Times New Roman"/>
          <w:sz w:val="24"/>
          <w:szCs w:val="24"/>
          <w:lang w:eastAsia="fr-FR"/>
        </w:rPr>
        <w:br/>
        <w:t xml:space="preserve">Cette minorité – méprisée par la technocratie et ses porte-paroles médiatiques – s’est fait entendre plus que d’ordinaire à l’occasion du déploiement à marche forcée des compteurs-capteurs </w:t>
      </w:r>
      <w:proofErr w:type="spellStart"/>
      <w:r w:rsidRPr="00FB3DA3">
        <w:rPr>
          <w:rFonts w:ascii="Comic Sans MS" w:eastAsia="Times New Roman" w:hAnsi="Comic Sans MS" w:cs="Times New Roman"/>
          <w:sz w:val="24"/>
          <w:szCs w:val="24"/>
          <w:lang w:eastAsia="fr-FR"/>
        </w:rPr>
        <w:t>Linky</w:t>
      </w:r>
      <w:proofErr w:type="spellEnd"/>
      <w:r w:rsidRPr="00FB3DA3">
        <w:rPr>
          <w:rFonts w:ascii="Comic Sans MS" w:eastAsia="Times New Roman" w:hAnsi="Comic Sans MS" w:cs="Times New Roman"/>
          <w:sz w:val="24"/>
          <w:szCs w:val="24"/>
          <w:lang w:eastAsia="fr-FR"/>
        </w:rPr>
        <w:t xml:space="preserve">. Nous avons animé des dizaines de réunions publiques à travers la France, réunissant des publics de plus de 100 personnes (avec des pointes à 300), même dans des villages, où s’exprimait ce refus du premier objet connecté imposé (voir </w:t>
      </w:r>
      <w:hyperlink r:id="rId5" w:history="1">
        <w:r w:rsidRPr="00FB3DA3">
          <w:rPr>
            <w:rFonts w:ascii="Comic Sans MS" w:eastAsia="Times New Roman" w:hAnsi="Comic Sans MS" w:cs="Times New Roman"/>
            <w:b/>
            <w:bCs/>
            <w:color w:val="0000FF"/>
            <w:sz w:val="24"/>
            <w:szCs w:val="24"/>
            <w:u w:val="single"/>
            <w:lang w:eastAsia="fr-FR"/>
          </w:rPr>
          <w:t>ici</w:t>
        </w:r>
      </w:hyperlink>
      <w:r w:rsidRPr="00FB3DA3">
        <w:rPr>
          <w:rFonts w:ascii="Comic Sans MS" w:eastAsia="Times New Roman" w:hAnsi="Comic Sans MS" w:cs="Times New Roman"/>
          <w:sz w:val="24"/>
          <w:szCs w:val="24"/>
          <w:lang w:eastAsia="fr-FR"/>
        </w:rPr>
        <w:t>). Si la presse nationale a longtemps ignoré ce mouvement démarré en 2016, puis l’a tourné en dérision (en gros, un mouvement de « ploucs » ignorants), une revue de la presse locale entre 2016 et 2019 donne un aperçu de l’ampleur et de l’intensité de ces débats avec des « gens normaux », non militants – d’abord surtout des retraités, puis de plus en plus de jeunes.</w:t>
      </w:r>
      <w:r w:rsidRPr="00FB3DA3">
        <w:rPr>
          <w:rFonts w:ascii="Comic Sans MS" w:eastAsia="Times New Roman" w:hAnsi="Comic Sans MS" w:cs="Times New Roman"/>
          <w:sz w:val="24"/>
          <w:szCs w:val="24"/>
          <w:lang w:eastAsia="fr-FR"/>
        </w:rPr>
        <w:br/>
        <w:t xml:space="preserve">Après des années d’enquête sur la </w:t>
      </w:r>
      <w:r w:rsidRPr="00FB3DA3">
        <w:rPr>
          <w:rFonts w:ascii="Comic Sans MS" w:eastAsia="Times New Roman" w:hAnsi="Comic Sans MS" w:cs="Times New Roman"/>
          <w:i/>
          <w:iCs/>
          <w:sz w:val="24"/>
          <w:szCs w:val="24"/>
          <w:lang w:eastAsia="fr-FR"/>
        </w:rPr>
        <w:t>smart city</w:t>
      </w:r>
      <w:r w:rsidRPr="00FB3DA3">
        <w:rPr>
          <w:rFonts w:ascii="Comic Sans MS" w:eastAsia="Times New Roman" w:hAnsi="Comic Sans MS" w:cs="Times New Roman"/>
          <w:sz w:val="24"/>
          <w:szCs w:val="24"/>
          <w:lang w:eastAsia="fr-FR"/>
        </w:rPr>
        <w:t xml:space="preserve">, la ville-machine et la société de contrainte , nous, Pièces et main d’œuvre, avons été les premiers surpris par ce mouvement de fond. Lequel ne s’est pas arrêté avec le déploiement de </w:t>
      </w:r>
      <w:proofErr w:type="spellStart"/>
      <w:r w:rsidRPr="00FB3DA3">
        <w:rPr>
          <w:rFonts w:ascii="Comic Sans MS" w:eastAsia="Times New Roman" w:hAnsi="Comic Sans MS" w:cs="Times New Roman"/>
          <w:sz w:val="24"/>
          <w:szCs w:val="24"/>
          <w:lang w:eastAsia="fr-FR"/>
        </w:rPr>
        <w:t>Linky</w:t>
      </w:r>
      <w:proofErr w:type="spellEnd"/>
      <w:r w:rsidRPr="00FB3DA3">
        <w:rPr>
          <w:rFonts w:ascii="Comic Sans MS" w:eastAsia="Times New Roman" w:hAnsi="Comic Sans MS" w:cs="Times New Roman"/>
          <w:sz w:val="24"/>
          <w:szCs w:val="24"/>
          <w:lang w:eastAsia="fr-FR"/>
        </w:rPr>
        <w:t xml:space="preserve">, mais a élargi sa réflexion au gaspillage énergétique de la société électrique, à la société-machine et à la 5G, indispensable à l’interconnexion des milliards d’objets connectés censés </w:t>
      </w:r>
      <w:r w:rsidRPr="00FB3DA3">
        <w:rPr>
          <w:rFonts w:ascii="Comic Sans MS" w:eastAsia="Times New Roman" w:hAnsi="Comic Sans MS" w:cs="Times New Roman"/>
          <w:i/>
          <w:iCs/>
          <w:sz w:val="24"/>
          <w:szCs w:val="24"/>
          <w:lang w:eastAsia="fr-FR"/>
        </w:rPr>
        <w:t>fonctionner</w:t>
      </w:r>
      <w:r w:rsidRPr="00FB3DA3">
        <w:rPr>
          <w:rFonts w:ascii="Comic Sans MS" w:eastAsia="Times New Roman" w:hAnsi="Comic Sans MS" w:cs="Times New Roman"/>
          <w:sz w:val="24"/>
          <w:szCs w:val="24"/>
          <w:lang w:eastAsia="fr-FR"/>
        </w:rPr>
        <w:t xml:space="preserve"> à notre place.</w:t>
      </w:r>
    </w:p>
    <w:p w:rsidR="00E11C37" w:rsidRPr="00FB3DA3" w:rsidRDefault="00E11C37" w:rsidP="00FB3DA3">
      <w:pPr>
        <w:spacing w:after="0" w:line="240" w:lineRule="auto"/>
        <w:rPr>
          <w:rFonts w:ascii="Comic Sans MS" w:eastAsia="Times New Roman" w:hAnsi="Comic Sans MS" w:cs="Times New Roman"/>
          <w:sz w:val="24"/>
          <w:szCs w:val="24"/>
          <w:lang w:eastAsia="fr-FR"/>
        </w:rPr>
      </w:pPr>
      <w:r w:rsidRPr="00FB3DA3">
        <w:rPr>
          <w:rFonts w:ascii="Comic Sans MS" w:eastAsia="Times New Roman" w:hAnsi="Comic Sans MS" w:cs="Times New Roman"/>
          <w:sz w:val="24"/>
          <w:szCs w:val="24"/>
          <w:lang w:eastAsia="fr-FR"/>
        </w:rPr>
        <w:t xml:space="preserve">Cette opposition s’enracine dans des décennies de contestation de la société industrielle – au moins depuis les luttes anti-nucléaires des années 1970, lorsque </w:t>
      </w:r>
      <w:r w:rsidRPr="00FB3DA3">
        <w:rPr>
          <w:rFonts w:ascii="Comic Sans MS" w:eastAsia="Times New Roman" w:hAnsi="Comic Sans MS" w:cs="Times New Roman"/>
          <w:sz w:val="24"/>
          <w:szCs w:val="24"/>
          <w:lang w:eastAsia="fr-FR"/>
        </w:rPr>
        <w:lastRenderedPageBreak/>
        <w:t xml:space="preserve">des dizaines de milliers de manifestants scandaient : « société nucléaire, société policière » (cf. </w:t>
      </w:r>
      <w:proofErr w:type="spellStart"/>
      <w:r w:rsidRPr="00FB3DA3">
        <w:rPr>
          <w:rFonts w:ascii="Comic Sans MS" w:eastAsia="Times New Roman" w:hAnsi="Comic Sans MS" w:cs="Times New Roman"/>
          <w:sz w:val="24"/>
          <w:szCs w:val="24"/>
          <w:lang w:eastAsia="fr-FR"/>
        </w:rPr>
        <w:t>Malville</w:t>
      </w:r>
      <w:proofErr w:type="spellEnd"/>
      <w:r w:rsidRPr="00FB3DA3">
        <w:rPr>
          <w:rFonts w:ascii="Comic Sans MS" w:eastAsia="Times New Roman" w:hAnsi="Comic Sans MS" w:cs="Times New Roman"/>
          <w:sz w:val="24"/>
          <w:szCs w:val="24"/>
          <w:lang w:eastAsia="fr-FR"/>
        </w:rPr>
        <w:t xml:space="preserve">, 31/07/1977). Défense de la nature et de la liberté : les deux sont indissociables et se conjuguent également dans le refus du monde-machine et de la 5G. C’est qu’en cinquante ans, bien des esprits ont pu mesurer les dégâts du </w:t>
      </w:r>
      <w:r w:rsidRPr="00FB3DA3">
        <w:rPr>
          <w:rFonts w:ascii="Comic Sans MS" w:eastAsia="Times New Roman" w:hAnsi="Comic Sans MS" w:cs="Times New Roman"/>
          <w:i/>
          <w:iCs/>
          <w:sz w:val="24"/>
          <w:szCs w:val="24"/>
          <w:lang w:eastAsia="fr-FR"/>
        </w:rPr>
        <w:t>progrès</w:t>
      </w:r>
      <w:r w:rsidRPr="00FB3DA3">
        <w:rPr>
          <w:rFonts w:ascii="Comic Sans MS" w:eastAsia="Times New Roman" w:hAnsi="Comic Sans MS" w:cs="Times New Roman"/>
          <w:sz w:val="24"/>
          <w:szCs w:val="24"/>
          <w:lang w:eastAsia="fr-FR"/>
        </w:rPr>
        <w:t xml:space="preserve"> technologique sur la nature et la liberté.</w:t>
      </w:r>
    </w:p>
    <w:p w:rsidR="00E11C37" w:rsidRPr="00FB3DA3" w:rsidRDefault="00E11C37" w:rsidP="00FB3DA3">
      <w:pPr>
        <w:spacing w:after="0" w:line="240" w:lineRule="auto"/>
        <w:rPr>
          <w:rFonts w:ascii="Comic Sans MS" w:eastAsia="Times New Roman" w:hAnsi="Comic Sans MS" w:cs="Times New Roman"/>
          <w:sz w:val="24"/>
          <w:szCs w:val="24"/>
          <w:lang w:eastAsia="fr-FR"/>
        </w:rPr>
      </w:pPr>
      <w:r w:rsidRPr="00FB3DA3">
        <w:rPr>
          <w:rFonts w:ascii="Comic Sans MS" w:eastAsia="Times New Roman" w:hAnsi="Comic Sans MS" w:cs="Times New Roman"/>
          <w:sz w:val="24"/>
          <w:szCs w:val="24"/>
          <w:lang w:eastAsia="fr-FR"/>
        </w:rPr>
        <w:t xml:space="preserve">Les Verts d’EELV ont méprisé cette vague, avant d’en mesurer l’ampleur et de tenter de s’y raccrocher. Eric </w:t>
      </w:r>
      <w:proofErr w:type="spellStart"/>
      <w:r w:rsidRPr="00FB3DA3">
        <w:rPr>
          <w:rFonts w:ascii="Comic Sans MS" w:eastAsia="Times New Roman" w:hAnsi="Comic Sans MS" w:cs="Times New Roman"/>
          <w:sz w:val="24"/>
          <w:szCs w:val="24"/>
          <w:lang w:eastAsia="fr-FR"/>
        </w:rPr>
        <w:t>Piolle</w:t>
      </w:r>
      <w:proofErr w:type="spellEnd"/>
      <w:r w:rsidRPr="00FB3DA3">
        <w:rPr>
          <w:rFonts w:ascii="Comic Sans MS" w:eastAsia="Times New Roman" w:hAnsi="Comic Sans MS" w:cs="Times New Roman"/>
          <w:sz w:val="24"/>
          <w:szCs w:val="24"/>
          <w:lang w:eastAsia="fr-FR"/>
        </w:rPr>
        <w:t xml:space="preserve">, maire EELV de Grenoble et ingénieur, tient un discours anti-5G opportuniste, en contradiction avec le soutien de sa municipalité et de la métropole aux projets de </w:t>
      </w:r>
      <w:r w:rsidRPr="00FB3DA3">
        <w:rPr>
          <w:rFonts w:ascii="Comic Sans MS" w:eastAsia="Times New Roman" w:hAnsi="Comic Sans MS" w:cs="Times New Roman"/>
          <w:i/>
          <w:iCs/>
          <w:sz w:val="24"/>
          <w:szCs w:val="24"/>
          <w:lang w:eastAsia="fr-FR"/>
        </w:rPr>
        <w:t>smart city</w:t>
      </w:r>
      <w:r w:rsidRPr="00FB3DA3">
        <w:rPr>
          <w:rFonts w:ascii="Comic Sans MS" w:eastAsia="Times New Roman" w:hAnsi="Comic Sans MS" w:cs="Times New Roman"/>
          <w:sz w:val="24"/>
          <w:szCs w:val="24"/>
          <w:lang w:eastAsia="fr-FR"/>
        </w:rPr>
        <w:t xml:space="preserve"> et d’Internet des Objets, ou avec l’implantation sur son territoire d’un centre de recherche de </w:t>
      </w:r>
      <w:proofErr w:type="spellStart"/>
      <w:r w:rsidRPr="00FB3DA3">
        <w:rPr>
          <w:rFonts w:ascii="Comic Sans MS" w:eastAsia="Times New Roman" w:hAnsi="Comic Sans MS" w:cs="Times New Roman"/>
          <w:sz w:val="24"/>
          <w:szCs w:val="24"/>
          <w:lang w:eastAsia="fr-FR"/>
        </w:rPr>
        <w:t>Huawei</w:t>
      </w:r>
      <w:proofErr w:type="spellEnd"/>
      <w:r w:rsidRPr="00FB3DA3">
        <w:rPr>
          <w:rFonts w:ascii="Comic Sans MS" w:eastAsia="Times New Roman" w:hAnsi="Comic Sans MS" w:cs="Times New Roman"/>
          <w:sz w:val="24"/>
          <w:szCs w:val="24"/>
          <w:lang w:eastAsia="fr-FR"/>
        </w:rPr>
        <w:t xml:space="preserve">, champion chinois de la 5G, dont les élus se félicitent (voir </w:t>
      </w:r>
      <w:hyperlink r:id="rId6" w:history="1">
        <w:r w:rsidRPr="00FB3DA3">
          <w:rPr>
            <w:rFonts w:ascii="Comic Sans MS" w:eastAsia="Times New Roman" w:hAnsi="Comic Sans MS" w:cs="Times New Roman"/>
            <w:b/>
            <w:bCs/>
            <w:color w:val="0000FF"/>
            <w:sz w:val="24"/>
            <w:szCs w:val="24"/>
            <w:u w:val="single"/>
            <w:lang w:eastAsia="fr-FR"/>
          </w:rPr>
          <w:t>ici</w:t>
        </w:r>
      </w:hyperlink>
      <w:proofErr w:type="gramStart"/>
      <w:r w:rsidRPr="00FB3DA3">
        <w:rPr>
          <w:rFonts w:ascii="Comic Sans MS" w:eastAsia="Times New Roman" w:hAnsi="Comic Sans MS" w:cs="Times New Roman"/>
          <w:sz w:val="24"/>
          <w:szCs w:val="24"/>
          <w:lang w:eastAsia="fr-FR"/>
        </w:rPr>
        <w:t>) .</w:t>
      </w:r>
      <w:proofErr w:type="gramEnd"/>
      <w:r w:rsidRPr="00FB3DA3">
        <w:rPr>
          <w:rFonts w:ascii="Comic Sans MS" w:eastAsia="Times New Roman" w:hAnsi="Comic Sans MS" w:cs="Times New Roman"/>
          <w:sz w:val="24"/>
          <w:szCs w:val="24"/>
          <w:lang w:eastAsia="fr-FR"/>
        </w:rPr>
        <w:t xml:space="preserve"> Ils ne sont pas écologistes mais technologistes, et comptent sur la « planète intelligente » interconnectée pour rationaliser/rationner les ressources résiduelles : c’est l’Enfer </w:t>
      </w:r>
      <w:proofErr w:type="gramStart"/>
      <w:r w:rsidRPr="00FB3DA3">
        <w:rPr>
          <w:rFonts w:ascii="Comic Sans MS" w:eastAsia="Times New Roman" w:hAnsi="Comic Sans MS" w:cs="Times New Roman"/>
          <w:sz w:val="24"/>
          <w:szCs w:val="24"/>
          <w:lang w:eastAsia="fr-FR"/>
        </w:rPr>
        <w:t>Vert .</w:t>
      </w:r>
      <w:proofErr w:type="gramEnd"/>
      <w:r w:rsidRPr="00FB3DA3">
        <w:rPr>
          <w:rFonts w:ascii="Comic Sans MS" w:eastAsia="Times New Roman" w:hAnsi="Comic Sans MS" w:cs="Times New Roman"/>
          <w:sz w:val="24"/>
          <w:szCs w:val="24"/>
          <w:lang w:eastAsia="fr-FR"/>
        </w:rPr>
        <w:br/>
        <w:t>Quant à la gauche, y compris le fakir Ruffin, elle tente de surfer sur la vague verte pour mieux la dévier vers son anticapitalisme foncier. Les centrales nucléaires, la cybernétique et la 5G, d’accord, mais « entre les mains des travailleurs » et du service public. Ils n’ont jamais renoncé au projet « </w:t>
      </w:r>
      <w:proofErr w:type="spellStart"/>
      <w:r w:rsidRPr="00FB3DA3">
        <w:rPr>
          <w:rFonts w:ascii="Comic Sans MS" w:eastAsia="Times New Roman" w:hAnsi="Comic Sans MS" w:cs="Times New Roman"/>
          <w:sz w:val="24"/>
          <w:szCs w:val="24"/>
          <w:lang w:eastAsia="fr-FR"/>
        </w:rPr>
        <w:t>CyberSyn</w:t>
      </w:r>
      <w:proofErr w:type="spellEnd"/>
      <w:r w:rsidRPr="00FB3DA3">
        <w:rPr>
          <w:rFonts w:ascii="Comic Sans MS" w:eastAsia="Times New Roman" w:hAnsi="Comic Sans MS" w:cs="Times New Roman"/>
          <w:sz w:val="24"/>
          <w:szCs w:val="24"/>
          <w:lang w:eastAsia="fr-FR"/>
        </w:rPr>
        <w:t> » (Synergie cybernétique) du Chili socialiste d’Allende.</w:t>
      </w:r>
    </w:p>
    <w:p w:rsidR="00E11C37" w:rsidRDefault="00E11C37" w:rsidP="00FB3DA3">
      <w:pPr>
        <w:spacing w:after="0" w:line="240" w:lineRule="auto"/>
        <w:rPr>
          <w:rFonts w:ascii="Comic Sans MS" w:eastAsia="Times New Roman" w:hAnsi="Comic Sans MS" w:cs="Times New Roman"/>
          <w:sz w:val="24"/>
          <w:szCs w:val="24"/>
          <w:lang w:eastAsia="fr-FR"/>
        </w:rPr>
      </w:pPr>
      <w:r w:rsidRPr="00FB3DA3">
        <w:rPr>
          <w:rFonts w:ascii="Comic Sans MS" w:eastAsia="Times New Roman" w:hAnsi="Comic Sans MS" w:cs="Times New Roman"/>
          <w:sz w:val="24"/>
          <w:szCs w:val="24"/>
          <w:lang w:eastAsia="fr-FR"/>
        </w:rPr>
        <w:t xml:space="preserve">Notez que la base sociale de cette gauche progressiste et d’EELV, c’est la classe technocratique (ingénieurs, chercheurs, cadres, entrepreneurs, </w:t>
      </w:r>
      <w:proofErr w:type="spellStart"/>
      <w:r w:rsidRPr="00FB3DA3">
        <w:rPr>
          <w:rFonts w:ascii="Comic Sans MS" w:eastAsia="Times New Roman" w:hAnsi="Comic Sans MS" w:cs="Times New Roman"/>
          <w:sz w:val="24"/>
          <w:szCs w:val="24"/>
          <w:lang w:eastAsia="fr-FR"/>
        </w:rPr>
        <w:t>etc</w:t>
      </w:r>
      <w:proofErr w:type="spellEnd"/>
      <w:r w:rsidRPr="00FB3DA3">
        <w:rPr>
          <w:rFonts w:ascii="Comic Sans MS" w:eastAsia="Times New Roman" w:hAnsi="Comic Sans MS" w:cs="Times New Roman"/>
          <w:sz w:val="24"/>
          <w:szCs w:val="24"/>
          <w:lang w:eastAsia="fr-FR"/>
        </w:rPr>
        <w:t xml:space="preserve">), qui n’a aucun intérêt à la remise en cause de l’organisation </w:t>
      </w:r>
      <w:proofErr w:type="spellStart"/>
      <w:r w:rsidRPr="00FB3DA3">
        <w:rPr>
          <w:rFonts w:ascii="Comic Sans MS" w:eastAsia="Times New Roman" w:hAnsi="Comic Sans MS" w:cs="Times New Roman"/>
          <w:sz w:val="24"/>
          <w:szCs w:val="24"/>
          <w:lang w:eastAsia="fr-FR"/>
        </w:rPr>
        <w:t>techno-scientifique</w:t>
      </w:r>
      <w:proofErr w:type="spellEnd"/>
      <w:r w:rsidRPr="00FB3DA3">
        <w:rPr>
          <w:rFonts w:ascii="Comic Sans MS" w:eastAsia="Times New Roman" w:hAnsi="Comic Sans MS" w:cs="Times New Roman"/>
          <w:sz w:val="24"/>
          <w:szCs w:val="24"/>
          <w:lang w:eastAsia="fr-FR"/>
        </w:rPr>
        <w:t xml:space="preserve"> du monde. Voilà pourquoi ses critiques de la 5G se bornent aux « risques sur la santé » et à la « fracture numérique ». Elle s’accommoderait fort bien d’une 5G « saine » et accessible à tous. </w:t>
      </w:r>
      <w:r w:rsidRPr="00FB3DA3">
        <w:rPr>
          <w:rFonts w:ascii="Comic Sans MS" w:eastAsia="Times New Roman" w:hAnsi="Comic Sans MS" w:cs="Times New Roman"/>
          <w:sz w:val="24"/>
          <w:szCs w:val="24"/>
          <w:lang w:eastAsia="fr-FR"/>
        </w:rPr>
        <w:br/>
        <w:t>Quant à nous, nous ne voulons pas seulement supprimer les nuisances (écologiques et sanitaires), encore moins les « encadrer » à l’aide de « normes », mais combattre l’expansion du techno-totalitarisme.</w:t>
      </w:r>
    </w:p>
    <w:p w:rsidR="00FB3DA3" w:rsidRPr="00FB3DA3" w:rsidRDefault="00FB3DA3" w:rsidP="00FB3DA3">
      <w:pPr>
        <w:spacing w:after="0" w:line="240" w:lineRule="auto"/>
        <w:rPr>
          <w:rFonts w:ascii="Comic Sans MS" w:eastAsia="Times New Roman" w:hAnsi="Comic Sans MS" w:cs="Times New Roman"/>
          <w:sz w:val="24"/>
          <w:szCs w:val="24"/>
          <w:lang w:eastAsia="fr-FR"/>
        </w:rPr>
      </w:pPr>
    </w:p>
    <w:p w:rsidR="00E11C37" w:rsidRPr="00FB3DA3" w:rsidRDefault="00E11C37" w:rsidP="00FB3DA3">
      <w:pPr>
        <w:spacing w:after="0" w:line="240" w:lineRule="auto"/>
        <w:rPr>
          <w:rFonts w:ascii="Comic Sans MS" w:eastAsia="Times New Roman" w:hAnsi="Comic Sans MS" w:cs="Times New Roman"/>
          <w:sz w:val="24"/>
          <w:szCs w:val="24"/>
          <w:lang w:eastAsia="fr-FR"/>
        </w:rPr>
      </w:pPr>
      <w:r w:rsidRPr="00FB3DA3">
        <w:rPr>
          <w:rFonts w:ascii="Comic Sans MS" w:eastAsia="Times New Roman" w:hAnsi="Comic Sans MS" w:cs="Times New Roman"/>
          <w:b/>
          <w:bCs/>
          <w:sz w:val="24"/>
          <w:szCs w:val="24"/>
          <w:lang w:eastAsia="fr-FR"/>
        </w:rPr>
        <w:t>Malgré les différences de fond que vous soulignez, les prises de positions des Verts ou de Ruffin peuvent-elles servir un discours et une méthode plus radicale comme celle que vous prônez ?</w:t>
      </w:r>
      <w:r w:rsidRPr="00FB3DA3">
        <w:rPr>
          <w:rFonts w:ascii="Comic Sans MS" w:eastAsia="Times New Roman" w:hAnsi="Comic Sans MS" w:cs="Times New Roman"/>
          <w:b/>
          <w:bCs/>
          <w:sz w:val="24"/>
          <w:szCs w:val="24"/>
          <w:lang w:eastAsia="fr-FR"/>
        </w:rPr>
        <w:br/>
        <w:t>Subsidiaire : beaucoup de cadres écolos se réclament d’Ellul, est-ce du « braconnage » ?</w:t>
      </w:r>
    </w:p>
    <w:p w:rsidR="00E11C37" w:rsidRPr="00FB3DA3" w:rsidRDefault="00E11C37" w:rsidP="00FB3DA3">
      <w:pPr>
        <w:spacing w:after="0" w:line="240" w:lineRule="auto"/>
        <w:rPr>
          <w:rFonts w:ascii="Comic Sans MS" w:eastAsia="Times New Roman" w:hAnsi="Comic Sans MS" w:cs="Times New Roman"/>
          <w:sz w:val="24"/>
          <w:szCs w:val="24"/>
          <w:lang w:eastAsia="fr-FR"/>
        </w:rPr>
      </w:pPr>
      <w:r w:rsidRPr="00FB3DA3">
        <w:rPr>
          <w:rFonts w:ascii="Comic Sans MS" w:eastAsia="Times New Roman" w:hAnsi="Comic Sans MS" w:cs="Times New Roman"/>
          <w:sz w:val="24"/>
          <w:szCs w:val="24"/>
          <w:lang w:eastAsia="fr-FR"/>
        </w:rPr>
        <w:t>Les oscillations d’EELV et des partis de gauche ne servent au mieux que de baromètre et de symptômes. Quand la température monte et que l’opinion prête l’oreille à la critique radicale des anti-industriels (</w:t>
      </w:r>
      <w:r w:rsidRPr="00FB3DA3">
        <w:rPr>
          <w:rFonts w:ascii="Comic Sans MS" w:eastAsia="Times New Roman" w:hAnsi="Comic Sans MS" w:cs="Times New Roman"/>
          <w:i/>
          <w:iCs/>
          <w:sz w:val="24"/>
          <w:szCs w:val="24"/>
          <w:lang w:eastAsia="fr-FR"/>
        </w:rPr>
        <w:t>alias</w:t>
      </w:r>
      <w:r w:rsidRPr="00FB3DA3">
        <w:rPr>
          <w:rFonts w:ascii="Comic Sans MS" w:eastAsia="Times New Roman" w:hAnsi="Comic Sans MS" w:cs="Times New Roman"/>
          <w:sz w:val="24"/>
          <w:szCs w:val="24"/>
          <w:lang w:eastAsia="fr-FR"/>
        </w:rPr>
        <w:t xml:space="preserve"> luddites, </w:t>
      </w:r>
      <w:proofErr w:type="spellStart"/>
      <w:r w:rsidRPr="00FB3DA3">
        <w:rPr>
          <w:rFonts w:ascii="Comic Sans MS" w:eastAsia="Times New Roman" w:hAnsi="Comic Sans MS" w:cs="Times New Roman"/>
          <w:sz w:val="24"/>
          <w:szCs w:val="24"/>
          <w:lang w:eastAsia="fr-FR"/>
        </w:rPr>
        <w:t>naturiens</w:t>
      </w:r>
      <w:proofErr w:type="spellEnd"/>
      <w:r w:rsidRPr="00FB3DA3">
        <w:rPr>
          <w:rFonts w:ascii="Comic Sans MS" w:eastAsia="Times New Roman" w:hAnsi="Comic Sans MS" w:cs="Times New Roman"/>
          <w:sz w:val="24"/>
          <w:szCs w:val="24"/>
          <w:lang w:eastAsia="fr-FR"/>
        </w:rPr>
        <w:t xml:space="preserve">, naturistes, décroissants, etc.), les politiciens arrivistes (type Brice Lalonde, Noël </w:t>
      </w:r>
      <w:proofErr w:type="spellStart"/>
      <w:r w:rsidRPr="00FB3DA3">
        <w:rPr>
          <w:rFonts w:ascii="Comic Sans MS" w:eastAsia="Times New Roman" w:hAnsi="Comic Sans MS" w:cs="Times New Roman"/>
          <w:sz w:val="24"/>
          <w:szCs w:val="24"/>
          <w:lang w:eastAsia="fr-FR"/>
        </w:rPr>
        <w:t>Mamère</w:t>
      </w:r>
      <w:proofErr w:type="spellEnd"/>
      <w:r w:rsidRPr="00FB3DA3">
        <w:rPr>
          <w:rFonts w:ascii="Comic Sans MS" w:eastAsia="Times New Roman" w:hAnsi="Comic Sans MS" w:cs="Times New Roman"/>
          <w:sz w:val="24"/>
          <w:szCs w:val="24"/>
          <w:lang w:eastAsia="fr-FR"/>
        </w:rPr>
        <w:t xml:space="preserve">, Dominique Voynet, </w:t>
      </w:r>
      <w:proofErr w:type="spellStart"/>
      <w:r w:rsidRPr="00FB3DA3">
        <w:rPr>
          <w:rFonts w:ascii="Comic Sans MS" w:eastAsia="Times New Roman" w:hAnsi="Comic Sans MS" w:cs="Times New Roman"/>
          <w:sz w:val="24"/>
          <w:szCs w:val="24"/>
          <w:lang w:eastAsia="fr-FR"/>
        </w:rPr>
        <w:t>Dufflot</w:t>
      </w:r>
      <w:proofErr w:type="spellEnd"/>
      <w:r w:rsidRPr="00FB3DA3">
        <w:rPr>
          <w:rFonts w:ascii="Comic Sans MS" w:eastAsia="Times New Roman" w:hAnsi="Comic Sans MS" w:cs="Times New Roman"/>
          <w:sz w:val="24"/>
          <w:szCs w:val="24"/>
          <w:lang w:eastAsia="fr-FR"/>
        </w:rPr>
        <w:t xml:space="preserve">-Placé, etc.), et les petits appareils récupérateurs (vous avez le carnet d’adresses), s’accaparent leurs thèmes pour les détourner au profit de leurs carrières personnelles et de leur projet </w:t>
      </w:r>
      <w:r w:rsidRPr="00FB3DA3">
        <w:rPr>
          <w:rFonts w:ascii="Comic Sans MS" w:eastAsia="Times New Roman" w:hAnsi="Comic Sans MS" w:cs="Times New Roman"/>
          <w:sz w:val="24"/>
          <w:szCs w:val="24"/>
          <w:lang w:eastAsia="fr-FR"/>
        </w:rPr>
        <w:lastRenderedPageBreak/>
        <w:t xml:space="preserve">technocratique collectif. « Green New Deal » (EELV), « planification écologique » (France Insoumise), « alliance rouge-verte », etc. </w:t>
      </w:r>
      <w:r w:rsidRPr="00FB3DA3">
        <w:rPr>
          <w:rFonts w:ascii="Comic Sans MS" w:eastAsia="Times New Roman" w:hAnsi="Comic Sans MS" w:cs="Times New Roman"/>
          <w:sz w:val="24"/>
          <w:szCs w:val="24"/>
          <w:lang w:eastAsia="fr-FR"/>
        </w:rPr>
        <w:br/>
        <w:t xml:space="preserve">L’histoire du mouvement écologiste – c’est-à-dire anti-industriel - est criblée de ces pillages, déjà dénoncés en leur temps par Ellul et Charbonneau. Voyez </w:t>
      </w:r>
      <w:r w:rsidRPr="00FB3DA3">
        <w:rPr>
          <w:rFonts w:ascii="Comic Sans MS" w:eastAsia="Times New Roman" w:hAnsi="Comic Sans MS" w:cs="Times New Roman"/>
          <w:i/>
          <w:iCs/>
          <w:sz w:val="24"/>
          <w:szCs w:val="24"/>
          <w:lang w:eastAsia="fr-FR"/>
        </w:rPr>
        <w:t>Le Feu Vert. Autocritique du mouvement écologique</w:t>
      </w:r>
      <w:r w:rsidRPr="00FB3DA3">
        <w:rPr>
          <w:rFonts w:ascii="Comic Sans MS" w:eastAsia="Times New Roman" w:hAnsi="Comic Sans MS" w:cs="Times New Roman"/>
          <w:sz w:val="24"/>
          <w:szCs w:val="24"/>
          <w:lang w:eastAsia="fr-FR"/>
        </w:rPr>
        <w:t xml:space="preserve"> de Bernard Charbonneau (1980) : « Le virage écologique ne sera pas le fait d’une opposition très minoritaire, dépourvue de moyens, mais de la bourgeoisie dirigeante, le jour où elle ne pourra faire autrement. » Opinion partagée par André </w:t>
      </w:r>
      <w:proofErr w:type="spellStart"/>
      <w:r w:rsidRPr="00FB3DA3">
        <w:rPr>
          <w:rFonts w:ascii="Comic Sans MS" w:eastAsia="Times New Roman" w:hAnsi="Comic Sans MS" w:cs="Times New Roman"/>
          <w:sz w:val="24"/>
          <w:szCs w:val="24"/>
          <w:lang w:eastAsia="fr-FR"/>
        </w:rPr>
        <w:t>Gorz</w:t>
      </w:r>
      <w:proofErr w:type="spellEnd"/>
      <w:r w:rsidRPr="00FB3DA3">
        <w:rPr>
          <w:rFonts w:ascii="Comic Sans MS" w:eastAsia="Times New Roman" w:hAnsi="Comic Sans MS" w:cs="Times New Roman"/>
          <w:sz w:val="24"/>
          <w:szCs w:val="24"/>
          <w:lang w:eastAsia="fr-FR"/>
        </w:rPr>
        <w:t xml:space="preserve"> dans </w:t>
      </w:r>
      <w:r w:rsidRPr="00FB3DA3">
        <w:rPr>
          <w:rFonts w:ascii="Comic Sans MS" w:eastAsia="Times New Roman" w:hAnsi="Comic Sans MS" w:cs="Times New Roman"/>
          <w:i/>
          <w:iCs/>
          <w:sz w:val="24"/>
          <w:szCs w:val="24"/>
          <w:lang w:eastAsia="fr-FR"/>
        </w:rPr>
        <w:t>Ecologie et liberté</w:t>
      </w:r>
      <w:r w:rsidRPr="00FB3DA3">
        <w:rPr>
          <w:rFonts w:ascii="Comic Sans MS" w:eastAsia="Times New Roman" w:hAnsi="Comic Sans MS" w:cs="Times New Roman"/>
          <w:sz w:val="24"/>
          <w:szCs w:val="24"/>
          <w:lang w:eastAsia="fr-FR"/>
        </w:rPr>
        <w:t xml:space="preserve"> (1977).</w:t>
      </w:r>
    </w:p>
    <w:p w:rsidR="00E11C37" w:rsidRPr="00FB3DA3" w:rsidRDefault="00E11C37" w:rsidP="00FB3DA3">
      <w:pPr>
        <w:spacing w:after="0" w:line="240" w:lineRule="auto"/>
        <w:rPr>
          <w:rFonts w:ascii="Comic Sans MS" w:eastAsia="Times New Roman" w:hAnsi="Comic Sans MS" w:cs="Times New Roman"/>
          <w:sz w:val="24"/>
          <w:szCs w:val="24"/>
          <w:lang w:eastAsia="fr-FR"/>
        </w:rPr>
      </w:pPr>
      <w:r w:rsidRPr="00FB3DA3">
        <w:rPr>
          <w:rFonts w:ascii="Comic Sans MS" w:eastAsia="Times New Roman" w:hAnsi="Comic Sans MS" w:cs="Times New Roman"/>
          <w:sz w:val="24"/>
          <w:szCs w:val="24"/>
          <w:lang w:eastAsia="fr-FR"/>
        </w:rPr>
        <w:t xml:space="preserve">Les cadres Verts (Bové, </w:t>
      </w:r>
      <w:proofErr w:type="spellStart"/>
      <w:r w:rsidRPr="00FB3DA3">
        <w:rPr>
          <w:rFonts w:ascii="Comic Sans MS" w:eastAsia="Times New Roman" w:hAnsi="Comic Sans MS" w:cs="Times New Roman"/>
          <w:sz w:val="24"/>
          <w:szCs w:val="24"/>
          <w:lang w:eastAsia="fr-FR"/>
        </w:rPr>
        <w:t>Mamère</w:t>
      </w:r>
      <w:proofErr w:type="spellEnd"/>
      <w:r w:rsidRPr="00FB3DA3">
        <w:rPr>
          <w:rFonts w:ascii="Comic Sans MS" w:eastAsia="Times New Roman" w:hAnsi="Comic Sans MS" w:cs="Times New Roman"/>
          <w:sz w:val="24"/>
          <w:szCs w:val="24"/>
          <w:lang w:eastAsia="fr-FR"/>
        </w:rPr>
        <w:t xml:space="preserve"> ou le néo-maire de Bordeaux) qui se réclament d’Ellul le falsifient à temps plein – ne serait-ce qu’en prétendant exercer le pouvoir : « L’écologie n’a rien à gagner à se transformer en parti politique et à se livrer au combat électoral (…) Il manque aux écologistes une analyse globale du phénomène technique et de la société technicienne » (J. Ellul, P. </w:t>
      </w:r>
      <w:proofErr w:type="spellStart"/>
      <w:r w:rsidRPr="00FB3DA3">
        <w:rPr>
          <w:rFonts w:ascii="Comic Sans MS" w:eastAsia="Times New Roman" w:hAnsi="Comic Sans MS" w:cs="Times New Roman"/>
          <w:sz w:val="24"/>
          <w:szCs w:val="24"/>
          <w:lang w:eastAsia="fr-FR"/>
        </w:rPr>
        <w:t>Chastenet</w:t>
      </w:r>
      <w:proofErr w:type="spellEnd"/>
      <w:r w:rsidRPr="00FB3DA3">
        <w:rPr>
          <w:rFonts w:ascii="Comic Sans MS" w:eastAsia="Times New Roman" w:hAnsi="Comic Sans MS" w:cs="Times New Roman"/>
          <w:sz w:val="24"/>
          <w:szCs w:val="24"/>
          <w:lang w:eastAsia="fr-FR"/>
        </w:rPr>
        <w:t xml:space="preserve">, </w:t>
      </w:r>
      <w:r w:rsidRPr="00FB3DA3">
        <w:rPr>
          <w:rFonts w:ascii="Comic Sans MS" w:eastAsia="Times New Roman" w:hAnsi="Comic Sans MS" w:cs="Times New Roman"/>
          <w:i/>
          <w:iCs/>
          <w:sz w:val="24"/>
          <w:szCs w:val="24"/>
          <w:lang w:eastAsia="fr-FR"/>
        </w:rPr>
        <w:t xml:space="preserve">A contre-courant. Entretiens </w:t>
      </w:r>
      <w:r w:rsidRPr="00FB3DA3">
        <w:rPr>
          <w:rFonts w:ascii="Comic Sans MS" w:eastAsia="Times New Roman" w:hAnsi="Comic Sans MS" w:cs="Times New Roman"/>
          <w:sz w:val="24"/>
          <w:szCs w:val="24"/>
          <w:lang w:eastAsia="fr-FR"/>
        </w:rPr>
        <w:t xml:space="preserve">(1994)). </w:t>
      </w:r>
      <w:r w:rsidRPr="00FB3DA3">
        <w:rPr>
          <w:rFonts w:ascii="Comic Sans MS" w:eastAsia="Times New Roman" w:hAnsi="Comic Sans MS" w:cs="Times New Roman"/>
          <w:sz w:val="24"/>
          <w:szCs w:val="24"/>
          <w:lang w:eastAsia="fr-FR"/>
        </w:rPr>
        <w:br/>
        <w:t xml:space="preserve">Et encore : « Il faut radicalement refuser de participer au jeu politique, qui ne peut rien changer d’important dans notre société. Je crois que l’anarchie implique d’abord l’"objection de conscience" (…) qui doit s’étendre à toutes les contraintes et obligations imposées par notre société. » (J. Ellul, </w:t>
      </w:r>
      <w:r w:rsidRPr="00FB3DA3">
        <w:rPr>
          <w:rFonts w:ascii="Comic Sans MS" w:eastAsia="Times New Roman" w:hAnsi="Comic Sans MS" w:cs="Times New Roman"/>
          <w:i/>
          <w:iCs/>
          <w:sz w:val="24"/>
          <w:szCs w:val="24"/>
          <w:lang w:eastAsia="fr-FR"/>
        </w:rPr>
        <w:t>Anarchie et christianisme</w:t>
      </w:r>
      <w:r w:rsidRPr="00FB3DA3">
        <w:rPr>
          <w:rFonts w:ascii="Comic Sans MS" w:eastAsia="Times New Roman" w:hAnsi="Comic Sans MS" w:cs="Times New Roman"/>
          <w:sz w:val="24"/>
          <w:szCs w:val="24"/>
          <w:lang w:eastAsia="fr-FR"/>
        </w:rPr>
        <w:t xml:space="preserve"> (1988)</w:t>
      </w:r>
      <w:proofErr w:type="gramStart"/>
      <w:r w:rsidRPr="00FB3DA3">
        <w:rPr>
          <w:rFonts w:ascii="Comic Sans MS" w:eastAsia="Times New Roman" w:hAnsi="Comic Sans MS" w:cs="Times New Roman"/>
          <w:sz w:val="24"/>
          <w:szCs w:val="24"/>
          <w:lang w:eastAsia="fr-FR"/>
        </w:rPr>
        <w:t>)</w:t>
      </w:r>
      <w:proofErr w:type="gramEnd"/>
      <w:r w:rsidRPr="00FB3DA3">
        <w:rPr>
          <w:rFonts w:ascii="Comic Sans MS" w:eastAsia="Times New Roman" w:hAnsi="Comic Sans MS" w:cs="Times New Roman"/>
          <w:sz w:val="24"/>
          <w:szCs w:val="24"/>
          <w:lang w:eastAsia="fr-FR"/>
        </w:rPr>
        <w:br/>
        <w:t>Ils sont « </w:t>
      </w:r>
      <w:proofErr w:type="spellStart"/>
      <w:r w:rsidRPr="00FB3DA3">
        <w:rPr>
          <w:rFonts w:ascii="Comic Sans MS" w:eastAsia="Times New Roman" w:hAnsi="Comic Sans MS" w:cs="Times New Roman"/>
          <w:sz w:val="24"/>
          <w:szCs w:val="24"/>
          <w:lang w:eastAsia="fr-FR"/>
        </w:rPr>
        <w:t>elluliens</w:t>
      </w:r>
      <w:proofErr w:type="spellEnd"/>
      <w:r w:rsidRPr="00FB3DA3">
        <w:rPr>
          <w:rFonts w:ascii="Comic Sans MS" w:eastAsia="Times New Roman" w:hAnsi="Comic Sans MS" w:cs="Times New Roman"/>
          <w:sz w:val="24"/>
          <w:szCs w:val="24"/>
          <w:lang w:eastAsia="fr-FR"/>
        </w:rPr>
        <w:t> » comme Guy Mollet était « marxiste ».</w:t>
      </w:r>
    </w:p>
    <w:p w:rsidR="00E11C37" w:rsidRPr="00FB3DA3" w:rsidRDefault="00E11C37" w:rsidP="00FB3DA3">
      <w:pPr>
        <w:spacing w:after="0" w:line="240" w:lineRule="auto"/>
        <w:rPr>
          <w:rFonts w:ascii="Comic Sans MS" w:eastAsia="Times New Roman" w:hAnsi="Comic Sans MS" w:cs="Times New Roman"/>
          <w:sz w:val="24"/>
          <w:szCs w:val="24"/>
          <w:lang w:eastAsia="fr-FR"/>
        </w:rPr>
      </w:pPr>
      <w:r w:rsidRPr="00FB3DA3">
        <w:rPr>
          <w:rFonts w:ascii="Comic Sans MS" w:eastAsia="Times New Roman" w:hAnsi="Comic Sans MS" w:cs="Times New Roman"/>
          <w:sz w:val="24"/>
          <w:szCs w:val="24"/>
          <w:lang w:eastAsia="fr-FR"/>
        </w:rPr>
        <w:t xml:space="preserve">Loin de servir nos idées – les idées écologistes – ces piratages politiciens sont un obstacle : ils brouillent les idées et embrouillent les esprits. Sur les nanotechnologies, que nous avons dès l’abord dénoncées (nous, Pièces et main d’œuvre) comme l’entrée dans le </w:t>
      </w:r>
      <w:proofErr w:type="spellStart"/>
      <w:r w:rsidRPr="00FB3DA3">
        <w:rPr>
          <w:rFonts w:ascii="Comic Sans MS" w:eastAsia="Times New Roman" w:hAnsi="Comic Sans MS" w:cs="Times New Roman"/>
          <w:sz w:val="24"/>
          <w:szCs w:val="24"/>
          <w:lang w:eastAsia="fr-FR"/>
        </w:rPr>
        <w:t>nanomonde</w:t>
      </w:r>
      <w:proofErr w:type="spellEnd"/>
      <w:r w:rsidRPr="00FB3DA3">
        <w:rPr>
          <w:rFonts w:ascii="Comic Sans MS" w:eastAsia="Times New Roman" w:hAnsi="Comic Sans MS" w:cs="Times New Roman"/>
          <w:sz w:val="24"/>
          <w:szCs w:val="24"/>
          <w:lang w:eastAsia="fr-FR"/>
        </w:rPr>
        <w:t xml:space="preserve"> et le </w:t>
      </w:r>
      <w:proofErr w:type="spellStart"/>
      <w:r w:rsidRPr="00FB3DA3">
        <w:rPr>
          <w:rFonts w:ascii="Comic Sans MS" w:eastAsia="Times New Roman" w:hAnsi="Comic Sans MS" w:cs="Times New Roman"/>
          <w:sz w:val="24"/>
          <w:szCs w:val="24"/>
          <w:lang w:eastAsia="fr-FR"/>
        </w:rPr>
        <w:t>transhumanisme</w:t>
      </w:r>
      <w:proofErr w:type="spellEnd"/>
      <w:r w:rsidRPr="00FB3DA3">
        <w:rPr>
          <w:rFonts w:ascii="Comic Sans MS" w:eastAsia="Times New Roman" w:hAnsi="Comic Sans MS" w:cs="Times New Roman"/>
          <w:sz w:val="24"/>
          <w:szCs w:val="24"/>
          <w:lang w:eastAsia="fr-FR"/>
        </w:rPr>
        <w:t xml:space="preserve"> (une rupture anthropologique, tout de même, que tout confirme à vitesse accélérée ), les Verts ont falsifié nos alertes et nos enquêtes pour les réduire aux sempiternels « risques sanitaires » et réclamer un encadrement de la pollution aux nanoparticules – tout en votant à Grenoble les délibérations pour la construction de </w:t>
      </w:r>
      <w:proofErr w:type="spellStart"/>
      <w:r w:rsidRPr="00FB3DA3">
        <w:rPr>
          <w:rFonts w:ascii="Comic Sans MS" w:eastAsia="Times New Roman" w:hAnsi="Comic Sans MS" w:cs="Times New Roman"/>
          <w:sz w:val="24"/>
          <w:szCs w:val="24"/>
          <w:lang w:eastAsia="fr-FR"/>
        </w:rPr>
        <w:t>Minatec</w:t>
      </w:r>
      <w:proofErr w:type="spellEnd"/>
      <w:r w:rsidRPr="00FB3DA3">
        <w:rPr>
          <w:rFonts w:ascii="Comic Sans MS" w:eastAsia="Times New Roman" w:hAnsi="Comic Sans MS" w:cs="Times New Roman"/>
          <w:sz w:val="24"/>
          <w:szCs w:val="24"/>
          <w:lang w:eastAsia="fr-FR"/>
        </w:rPr>
        <w:t xml:space="preserve"> (voir </w:t>
      </w:r>
      <w:hyperlink r:id="rId7" w:history="1">
        <w:r w:rsidRPr="00FB3DA3">
          <w:rPr>
            <w:rFonts w:ascii="Comic Sans MS" w:eastAsia="Times New Roman" w:hAnsi="Comic Sans MS" w:cs="Times New Roman"/>
            <w:b/>
            <w:bCs/>
            <w:color w:val="0000FF"/>
            <w:sz w:val="24"/>
            <w:szCs w:val="24"/>
            <w:u w:val="single"/>
            <w:lang w:eastAsia="fr-FR"/>
          </w:rPr>
          <w:t>ici</w:t>
        </w:r>
      </w:hyperlink>
      <w:r w:rsidRPr="00FB3DA3">
        <w:rPr>
          <w:rFonts w:ascii="Comic Sans MS" w:eastAsia="Times New Roman" w:hAnsi="Comic Sans MS" w:cs="Times New Roman"/>
          <w:sz w:val="24"/>
          <w:szCs w:val="24"/>
          <w:lang w:eastAsia="fr-FR"/>
        </w:rPr>
        <w:t xml:space="preserve"> et </w:t>
      </w:r>
      <w:hyperlink r:id="rId8" w:history="1">
        <w:r w:rsidRPr="00FB3DA3">
          <w:rPr>
            <w:rFonts w:ascii="Comic Sans MS" w:eastAsia="Times New Roman" w:hAnsi="Comic Sans MS" w:cs="Times New Roman"/>
            <w:b/>
            <w:bCs/>
            <w:color w:val="0000FF"/>
            <w:sz w:val="24"/>
            <w:szCs w:val="24"/>
            <w:u w:val="single"/>
            <w:lang w:eastAsia="fr-FR"/>
          </w:rPr>
          <w:t>là</w:t>
        </w:r>
      </w:hyperlink>
      <w:r w:rsidRPr="00FB3DA3">
        <w:rPr>
          <w:rFonts w:ascii="Comic Sans MS" w:eastAsia="Times New Roman" w:hAnsi="Comic Sans MS" w:cs="Times New Roman"/>
          <w:sz w:val="24"/>
          <w:szCs w:val="24"/>
          <w:lang w:eastAsia="fr-FR"/>
        </w:rPr>
        <w:t>), premier pôle européen des nanotechnologies (inauguré en 2006). Ils nous expliquaient alors que « les gens seraient plus sensibles aux arguments de la santé et du coût financier ». Même calcul pour la 5G. Nous refusons ce mépris des « gens » : nous leur faisons confiance pour saisir le mouvement profond de machination de nos vies, de nos corps, du monde et de la société – dont ils se plaignent d’ailleurs chaque fois qu’on les écoute vraiment, avec patience et attention.</w:t>
      </w:r>
    </w:p>
    <w:p w:rsidR="00E11C37" w:rsidRPr="00FB3DA3" w:rsidRDefault="00E11C37" w:rsidP="00FB3DA3">
      <w:pPr>
        <w:spacing w:after="0" w:line="240" w:lineRule="auto"/>
        <w:rPr>
          <w:rFonts w:ascii="Comic Sans MS" w:eastAsia="Times New Roman" w:hAnsi="Comic Sans MS" w:cs="Times New Roman"/>
          <w:sz w:val="24"/>
          <w:szCs w:val="24"/>
          <w:lang w:eastAsia="fr-FR"/>
        </w:rPr>
      </w:pPr>
      <w:r w:rsidRPr="00FB3DA3">
        <w:rPr>
          <w:rFonts w:ascii="Comic Sans MS" w:eastAsia="Times New Roman" w:hAnsi="Comic Sans MS" w:cs="Times New Roman"/>
          <w:sz w:val="24"/>
          <w:szCs w:val="24"/>
          <w:lang w:eastAsia="fr-FR"/>
        </w:rPr>
        <w:t xml:space="preserve">Quant à Ruffin, nous le connaissons assez pour jauger sa sincérité écologiste (voir </w:t>
      </w:r>
      <w:hyperlink r:id="rId9" w:history="1">
        <w:r w:rsidRPr="00FB3DA3">
          <w:rPr>
            <w:rFonts w:ascii="Comic Sans MS" w:eastAsia="Times New Roman" w:hAnsi="Comic Sans MS" w:cs="Times New Roman"/>
            <w:b/>
            <w:bCs/>
            <w:color w:val="0000FF"/>
            <w:sz w:val="24"/>
            <w:szCs w:val="24"/>
            <w:u w:val="single"/>
            <w:lang w:eastAsia="fr-FR"/>
          </w:rPr>
          <w:t>ici</w:t>
        </w:r>
      </w:hyperlink>
      <w:r w:rsidRPr="00FB3DA3">
        <w:rPr>
          <w:rFonts w:ascii="Comic Sans MS" w:eastAsia="Times New Roman" w:hAnsi="Comic Sans MS" w:cs="Times New Roman"/>
          <w:sz w:val="24"/>
          <w:szCs w:val="24"/>
          <w:lang w:eastAsia="fr-FR"/>
        </w:rPr>
        <w:t xml:space="preserve">). Après avoir défendu l’industrie du PVC (contre la fermeture de sites </w:t>
      </w:r>
      <w:proofErr w:type="spellStart"/>
      <w:r w:rsidRPr="00FB3DA3">
        <w:rPr>
          <w:rFonts w:ascii="Comic Sans MS" w:eastAsia="Times New Roman" w:hAnsi="Comic Sans MS" w:cs="Times New Roman"/>
          <w:sz w:val="24"/>
          <w:szCs w:val="24"/>
          <w:lang w:eastAsia="fr-FR"/>
        </w:rPr>
        <w:t>Arkema</w:t>
      </w:r>
      <w:proofErr w:type="spellEnd"/>
      <w:r w:rsidRPr="00FB3DA3">
        <w:rPr>
          <w:rFonts w:ascii="Comic Sans MS" w:eastAsia="Times New Roman" w:hAnsi="Comic Sans MS" w:cs="Times New Roman"/>
          <w:sz w:val="24"/>
          <w:szCs w:val="24"/>
          <w:lang w:eastAsia="fr-FR"/>
        </w:rPr>
        <w:t xml:space="preserve">), productrice de cancers en masse chez les salariés et le voisinage de notre vallée du Grésivaudan, il est revenu à Grenoble soutenir l’usine </w:t>
      </w:r>
      <w:proofErr w:type="spellStart"/>
      <w:r w:rsidRPr="00FB3DA3">
        <w:rPr>
          <w:rFonts w:ascii="Comic Sans MS" w:eastAsia="Times New Roman" w:hAnsi="Comic Sans MS" w:cs="Times New Roman"/>
          <w:sz w:val="24"/>
          <w:szCs w:val="24"/>
          <w:lang w:eastAsia="fr-FR"/>
        </w:rPr>
        <w:t>Ecopla</w:t>
      </w:r>
      <w:proofErr w:type="spellEnd"/>
      <w:r w:rsidRPr="00FB3DA3">
        <w:rPr>
          <w:rFonts w:ascii="Comic Sans MS" w:eastAsia="Times New Roman" w:hAnsi="Comic Sans MS" w:cs="Times New Roman"/>
          <w:sz w:val="24"/>
          <w:szCs w:val="24"/>
          <w:lang w:eastAsia="fr-FR"/>
        </w:rPr>
        <w:t xml:space="preserve"> dont nous demandions la fermeture, en dépit des ravages que l’aluminium inflige aux </w:t>
      </w:r>
      <w:r w:rsidRPr="00FB3DA3">
        <w:rPr>
          <w:rFonts w:ascii="Comic Sans MS" w:eastAsia="Times New Roman" w:hAnsi="Comic Sans MS" w:cs="Times New Roman"/>
          <w:sz w:val="24"/>
          <w:szCs w:val="24"/>
          <w:lang w:eastAsia="fr-FR"/>
        </w:rPr>
        <w:lastRenderedPageBreak/>
        <w:t>vallées alpines et à leurs habitants depuis des décennies. Maintenant que monte la marée verte, notre surfeur tente de chevaucher la vague de la décroissance et d’embobiner les bonnes volontés au service de son fabuleux destin. Croire que sa notoriété et son chalutage médiatique serviraient la cause de la nature et de la liberté, reviendrait à confier au chasseur la défense du loup.</w:t>
      </w:r>
    </w:p>
    <w:p w:rsidR="00E11C37" w:rsidRPr="00FB3DA3" w:rsidRDefault="00E11C37" w:rsidP="00FB3DA3">
      <w:pPr>
        <w:spacing w:after="0" w:line="240" w:lineRule="auto"/>
        <w:rPr>
          <w:rFonts w:ascii="Comic Sans MS" w:eastAsia="Times New Roman" w:hAnsi="Comic Sans MS" w:cs="Times New Roman"/>
          <w:sz w:val="24"/>
          <w:szCs w:val="24"/>
          <w:lang w:eastAsia="fr-FR"/>
        </w:rPr>
      </w:pPr>
      <w:r w:rsidRPr="00FB3DA3">
        <w:rPr>
          <w:rFonts w:ascii="Comic Sans MS" w:eastAsia="Times New Roman" w:hAnsi="Comic Sans MS" w:cs="Times New Roman"/>
          <w:sz w:val="24"/>
          <w:szCs w:val="24"/>
          <w:lang w:eastAsia="fr-FR"/>
        </w:rPr>
        <w:t xml:space="preserve">Voilà pourquoi nous n’avons jamais compté que sur nos propres forces, et sur celle de nos idées, pour exposer les motifs de notre insoumission au monde-machine. Et nombre de vos lecteurs le savent parce qu’ils les partagent plus ou moins : nos idées circulent de façon incomparablement large au regard de nos forces (enfin, de notre faiblesse), hors de toute organisation, de tout parti, de tout réseau d’influences, de toute connivence des </w:t>
      </w:r>
      <w:r w:rsidRPr="00FB3DA3">
        <w:rPr>
          <w:rFonts w:ascii="Comic Sans MS" w:eastAsia="Times New Roman" w:hAnsi="Comic Sans MS" w:cs="Times New Roman"/>
          <w:i/>
          <w:iCs/>
          <w:sz w:val="24"/>
          <w:szCs w:val="24"/>
          <w:lang w:eastAsia="fr-FR"/>
        </w:rPr>
        <w:t>mass media</w:t>
      </w:r>
      <w:r w:rsidRPr="00FB3DA3">
        <w:rPr>
          <w:rFonts w:ascii="Comic Sans MS" w:eastAsia="Times New Roman" w:hAnsi="Comic Sans MS" w:cs="Times New Roman"/>
          <w:sz w:val="24"/>
          <w:szCs w:val="24"/>
          <w:lang w:eastAsia="fr-FR"/>
        </w:rPr>
        <w:t>. C’est la vie.</w:t>
      </w:r>
    </w:p>
    <w:p w:rsidR="00E11C37" w:rsidRDefault="00E11C37" w:rsidP="00FB3DA3">
      <w:pPr>
        <w:spacing w:after="0"/>
        <w:rPr>
          <w:rFonts w:ascii="Comic Sans MS" w:hAnsi="Comic Sans MS"/>
          <w:sz w:val="24"/>
          <w:szCs w:val="24"/>
        </w:rPr>
      </w:pPr>
    </w:p>
    <w:p w:rsidR="00FB3DA3" w:rsidRPr="00FB3DA3" w:rsidRDefault="00FB3DA3" w:rsidP="00FB3DA3">
      <w:pPr>
        <w:spacing w:after="0"/>
        <w:rPr>
          <w:rFonts w:ascii="Comic Sans MS" w:hAnsi="Comic Sans MS"/>
          <w:sz w:val="24"/>
          <w:szCs w:val="24"/>
        </w:rPr>
      </w:pPr>
    </w:p>
    <w:sectPr w:rsidR="00FB3DA3" w:rsidRPr="00FB3DA3" w:rsidSect="00993B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11C37"/>
    <w:rsid w:val="00993B4E"/>
    <w:rsid w:val="00C55F98"/>
    <w:rsid w:val="00E11C37"/>
    <w:rsid w:val="00E85C9B"/>
    <w:rsid w:val="00FB3D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4E"/>
  </w:style>
  <w:style w:type="paragraph" w:styleId="Titre1">
    <w:name w:val="heading 1"/>
    <w:basedOn w:val="Normal"/>
    <w:link w:val="Titre1Car"/>
    <w:uiPriority w:val="9"/>
    <w:qFormat/>
    <w:rsid w:val="00E11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E11C3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1C37"/>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E11C37"/>
    <w:rPr>
      <w:rFonts w:ascii="Times New Roman" w:eastAsia="Times New Roman" w:hAnsi="Times New Roman" w:cs="Times New Roman"/>
      <w:b/>
      <w:bCs/>
      <w:sz w:val="27"/>
      <w:szCs w:val="27"/>
      <w:lang w:eastAsia="fr-FR"/>
    </w:rPr>
  </w:style>
  <w:style w:type="paragraph" w:customStyle="1" w:styleId="date">
    <w:name w:val="date"/>
    <w:basedOn w:val="Normal"/>
    <w:rsid w:val="00E11C3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11C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1C37"/>
    <w:rPr>
      <w:b/>
      <w:bCs/>
    </w:rPr>
  </w:style>
  <w:style w:type="character" w:styleId="Lienhypertexte">
    <w:name w:val="Hyperlink"/>
    <w:basedOn w:val="Policepardfaut"/>
    <w:uiPriority w:val="99"/>
    <w:semiHidden/>
    <w:unhideWhenUsed/>
    <w:rsid w:val="00E11C37"/>
    <w:rPr>
      <w:color w:val="0000FF"/>
      <w:u w:val="single"/>
    </w:rPr>
  </w:style>
</w:styles>
</file>

<file path=word/webSettings.xml><?xml version="1.0" encoding="utf-8"?>
<w:webSettings xmlns:r="http://schemas.openxmlformats.org/officeDocument/2006/relationships" xmlns:w="http://schemas.openxmlformats.org/wordprocessingml/2006/main">
  <w:divs>
    <w:div w:id="1279995721">
      <w:bodyDiv w:val="1"/>
      <w:marLeft w:val="0"/>
      <w:marRight w:val="0"/>
      <w:marTop w:val="0"/>
      <w:marBottom w:val="0"/>
      <w:divBdr>
        <w:top w:val="none" w:sz="0" w:space="0" w:color="auto"/>
        <w:left w:val="none" w:sz="0" w:space="0" w:color="auto"/>
        <w:bottom w:val="none" w:sz="0" w:space="0" w:color="auto"/>
        <w:right w:val="none" w:sz="0" w:space="0" w:color="auto"/>
      </w:divBdr>
      <w:divsChild>
        <w:div w:id="721248600">
          <w:marLeft w:val="0"/>
          <w:marRight w:val="0"/>
          <w:marTop w:val="0"/>
          <w:marBottom w:val="0"/>
          <w:divBdr>
            <w:top w:val="none" w:sz="0" w:space="0" w:color="auto"/>
            <w:left w:val="none" w:sz="0" w:space="0" w:color="auto"/>
            <w:bottom w:val="none" w:sz="0" w:space="0" w:color="auto"/>
            <w:right w:val="none" w:sz="0" w:space="0" w:color="auto"/>
          </w:divBdr>
        </w:div>
        <w:div w:id="32100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ecesetmaindoeuvre.com/spip.php?page=resume&amp;id_article=1061" TargetMode="External"/><Relationship Id="rId3" Type="http://schemas.openxmlformats.org/officeDocument/2006/relationships/webSettings" Target="webSettings.xml"/><Relationship Id="rId7" Type="http://schemas.openxmlformats.org/officeDocument/2006/relationships/hyperlink" Target="http://www.piecesetmaindoeuvre.com/spip.php?page=resume&amp;id_article=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ecesetmaindoeuvre.com/spip.php?page=resume&amp;id_article=1327" TargetMode="External"/><Relationship Id="rId11" Type="http://schemas.openxmlformats.org/officeDocument/2006/relationships/theme" Target="theme/theme1.xml"/><Relationship Id="rId5" Type="http://schemas.openxmlformats.org/officeDocument/2006/relationships/hyperlink" Target="http://www.piecesetmaindoeuvre.com/spip.php?page=resume&amp;id_article=887" TargetMode="External"/><Relationship Id="rId10" Type="http://schemas.openxmlformats.org/officeDocument/2006/relationships/fontTable" Target="fontTable.xml"/><Relationship Id="rId4" Type="http://schemas.openxmlformats.org/officeDocument/2006/relationships/hyperlink" Target="http://www.piecesetmaindoeuvre.com/spip.php?page=resume&amp;id_article=1349" TargetMode="External"/><Relationship Id="rId9" Type="http://schemas.openxmlformats.org/officeDocument/2006/relationships/hyperlink" Target="http://www.piecesetmaindoeuvre.com/spip.php?page=resume&amp;id_article=88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1538</Words>
  <Characters>8464</Characters>
  <Application>Microsoft Office Word</Application>
  <DocSecurity>0</DocSecurity>
  <Lines>70</Lines>
  <Paragraphs>19</Paragraphs>
  <ScaleCrop>false</ScaleCrop>
  <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3</cp:revision>
  <dcterms:created xsi:type="dcterms:W3CDTF">2020-09-07T15:27:00Z</dcterms:created>
  <dcterms:modified xsi:type="dcterms:W3CDTF">2020-09-09T06:26:00Z</dcterms:modified>
</cp:coreProperties>
</file>