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BC8" w:rsidRDefault="00720BC8" w:rsidP="00C860B2">
      <w:pPr>
        <w:spacing w:after="0"/>
        <w:rPr>
          <w:rFonts w:ascii="Comic Sans MS" w:hAnsi="Comic Sans MS"/>
          <w:sz w:val="24"/>
          <w:szCs w:val="24"/>
        </w:rPr>
      </w:pPr>
      <w:bookmarkStart w:id="0" w:name="_GoBack"/>
      <w:r>
        <w:rPr>
          <w:rFonts w:ascii="Comic Sans MS" w:hAnsi="Comic Sans MS"/>
          <w:sz w:val="24"/>
          <w:szCs w:val="24"/>
        </w:rPr>
        <w:t>INFOX</w:t>
      </w:r>
    </w:p>
    <w:p w:rsidR="0030677C" w:rsidRPr="00C860B2" w:rsidRDefault="0030677C" w:rsidP="00C860B2">
      <w:pPr>
        <w:spacing w:after="0"/>
        <w:rPr>
          <w:rFonts w:ascii="Comic Sans MS" w:hAnsi="Comic Sans MS"/>
          <w:sz w:val="24"/>
          <w:szCs w:val="24"/>
        </w:rPr>
      </w:pPr>
      <w:r w:rsidRPr="00C860B2">
        <w:rPr>
          <w:rFonts w:ascii="Comic Sans MS" w:hAnsi="Comic Sans MS"/>
          <w:sz w:val="24"/>
          <w:szCs w:val="24"/>
        </w:rPr>
        <w:t>Madame,</w:t>
      </w:r>
    </w:p>
    <w:p w:rsidR="0030677C" w:rsidRPr="00C860B2" w:rsidRDefault="0030677C" w:rsidP="00C860B2">
      <w:pPr>
        <w:spacing w:after="0"/>
        <w:rPr>
          <w:rFonts w:ascii="Comic Sans MS" w:hAnsi="Comic Sans MS"/>
          <w:sz w:val="24"/>
          <w:szCs w:val="24"/>
        </w:rPr>
      </w:pPr>
      <w:r w:rsidRPr="00C860B2">
        <w:rPr>
          <w:rFonts w:ascii="Comic Sans MS" w:hAnsi="Comic Sans MS"/>
          <w:sz w:val="24"/>
          <w:szCs w:val="24"/>
        </w:rPr>
        <w:t xml:space="preserve">J’ai lu avec beaucoup d’attention l’article des </w:t>
      </w:r>
      <w:proofErr w:type="spellStart"/>
      <w:r w:rsidRPr="00C860B2">
        <w:rPr>
          <w:rFonts w:ascii="Comic Sans MS" w:hAnsi="Comic Sans MS"/>
          <w:sz w:val="24"/>
          <w:szCs w:val="24"/>
        </w:rPr>
        <w:t>checknews</w:t>
      </w:r>
      <w:proofErr w:type="spellEnd"/>
      <w:r w:rsidRPr="00C860B2">
        <w:rPr>
          <w:rFonts w:ascii="Comic Sans MS" w:hAnsi="Comic Sans MS"/>
          <w:sz w:val="24"/>
          <w:szCs w:val="24"/>
        </w:rPr>
        <w:t xml:space="preserve"> relatif au compteur Linky</w:t>
      </w:r>
    </w:p>
    <w:p w:rsidR="006D7DD3" w:rsidRPr="00C860B2" w:rsidRDefault="00BE2A5B" w:rsidP="00C860B2">
      <w:pPr>
        <w:spacing w:after="0"/>
        <w:rPr>
          <w:rFonts w:ascii="Comic Sans MS" w:hAnsi="Comic Sans MS"/>
          <w:sz w:val="24"/>
          <w:szCs w:val="24"/>
        </w:rPr>
      </w:pPr>
      <w:hyperlink r:id="rId5" w:history="1">
        <w:r w:rsidR="0030677C" w:rsidRPr="00C860B2">
          <w:rPr>
            <w:rStyle w:val="Lienhypertexte"/>
            <w:rFonts w:ascii="Comic Sans MS" w:hAnsi="Comic Sans MS"/>
            <w:sz w:val="24"/>
            <w:szCs w:val="24"/>
          </w:rPr>
          <w:t>https://www.liberation.fr/checknews/2019/09/25/est-il-vrai-qu-enedis-ne-pourra-plus-installer-de-compteurs-linky-sans-votre-accord-lien-signale-sur_1753067</w:t>
        </w:r>
      </w:hyperlink>
      <w:r w:rsidR="0030677C" w:rsidRPr="00C860B2">
        <w:rPr>
          <w:rFonts w:ascii="Comic Sans MS" w:hAnsi="Comic Sans MS"/>
          <w:sz w:val="24"/>
          <w:szCs w:val="24"/>
        </w:rPr>
        <w:t xml:space="preserve"> </w:t>
      </w:r>
    </w:p>
    <w:p w:rsidR="0030677C" w:rsidRDefault="0030677C" w:rsidP="00C860B2">
      <w:pPr>
        <w:spacing w:after="0"/>
        <w:rPr>
          <w:rFonts w:ascii="Comic Sans MS" w:hAnsi="Comic Sans MS"/>
          <w:sz w:val="24"/>
          <w:szCs w:val="24"/>
        </w:rPr>
      </w:pPr>
      <w:r w:rsidRPr="00C860B2">
        <w:rPr>
          <w:rFonts w:ascii="Comic Sans MS" w:hAnsi="Comic Sans MS"/>
          <w:sz w:val="24"/>
          <w:szCs w:val="24"/>
        </w:rPr>
        <w:t xml:space="preserve">Je ne peux pas être d’accord avec votre conclusion qui est </w:t>
      </w:r>
      <w:proofErr w:type="gramStart"/>
      <w:r w:rsidRPr="00C860B2">
        <w:rPr>
          <w:rFonts w:ascii="Comic Sans MS" w:hAnsi="Comic Sans MS"/>
          <w:sz w:val="24"/>
          <w:szCs w:val="24"/>
        </w:rPr>
        <w:t>une</w:t>
      </w:r>
      <w:proofErr w:type="gramEnd"/>
      <w:r w:rsidRPr="00C860B2">
        <w:rPr>
          <w:rFonts w:ascii="Comic Sans MS" w:hAnsi="Comic Sans MS"/>
          <w:sz w:val="24"/>
          <w:szCs w:val="24"/>
        </w:rPr>
        <w:t xml:space="preserve"> </w:t>
      </w:r>
      <w:proofErr w:type="spellStart"/>
      <w:r w:rsidRPr="00C860B2">
        <w:rPr>
          <w:rFonts w:ascii="Comic Sans MS" w:hAnsi="Comic Sans MS"/>
          <w:sz w:val="24"/>
          <w:szCs w:val="24"/>
        </w:rPr>
        <w:t>infox</w:t>
      </w:r>
      <w:proofErr w:type="spellEnd"/>
      <w:r w:rsidRPr="00C860B2">
        <w:rPr>
          <w:rFonts w:ascii="Comic Sans MS" w:hAnsi="Comic Sans MS"/>
          <w:sz w:val="24"/>
          <w:szCs w:val="24"/>
        </w:rPr>
        <w:t> :</w:t>
      </w:r>
    </w:p>
    <w:p w:rsidR="00D33ABC" w:rsidRPr="00C860B2" w:rsidRDefault="00D33ABC" w:rsidP="00C860B2">
      <w:pPr>
        <w:spacing w:after="0"/>
        <w:rPr>
          <w:rFonts w:ascii="Comic Sans MS" w:hAnsi="Comic Sans MS"/>
          <w:sz w:val="24"/>
          <w:szCs w:val="24"/>
        </w:rPr>
      </w:pPr>
    </w:p>
    <w:p w:rsidR="0030677C" w:rsidRPr="00D33ABC" w:rsidRDefault="006B7EA3" w:rsidP="00C860B2">
      <w:pPr>
        <w:pStyle w:val="NormalWeb"/>
        <w:spacing w:before="0" w:beforeAutospacing="0" w:after="0" w:afterAutospacing="0"/>
        <w:rPr>
          <w:rFonts w:ascii="Comic Sans MS" w:hAnsi="Comic Sans MS"/>
          <w:b/>
          <w:i/>
        </w:rPr>
      </w:pPr>
      <w:r>
        <w:rPr>
          <w:rFonts w:ascii="Comic Sans MS" w:hAnsi="Comic Sans MS"/>
          <w:b/>
          <w:i/>
        </w:rPr>
        <w:t>« </w:t>
      </w:r>
      <w:r w:rsidR="0030677C" w:rsidRPr="00D33ABC">
        <w:rPr>
          <w:rFonts w:ascii="Comic Sans MS" w:hAnsi="Comic Sans MS"/>
          <w:b/>
          <w:i/>
        </w:rPr>
        <w:t xml:space="preserve">Il est donc toujours possible de refuser l’accès à son logement ou à sa propriété. Mais cela n’a rien de nouveau. </w:t>
      </w:r>
      <w:hyperlink r:id="rId6" w:tgtFrame="_blank" w:history="1">
        <w:r w:rsidR="0030677C" w:rsidRPr="00D33ABC">
          <w:rPr>
            <w:rStyle w:val="Lienhypertexte"/>
            <w:rFonts w:ascii="Comic Sans MS" w:hAnsi="Comic Sans MS"/>
            <w:b/>
            <w:i/>
          </w:rPr>
          <w:t>Dans une réponse précédente, ou nous avions détaillé la législation à ce sujet</w:t>
        </w:r>
      </w:hyperlink>
      <w:r w:rsidR="0030677C" w:rsidRPr="00D33ABC">
        <w:rPr>
          <w:rFonts w:ascii="Comic Sans MS" w:hAnsi="Comic Sans MS"/>
          <w:b/>
          <w:i/>
        </w:rPr>
        <w:t>, nous expliquions déjà que le refus de laisser entrer un agent Enedis dans le domicile est devenu l’une des stratégies les plus efficaces des opposants aux compteurs Linky pour empêcher la pose. Mais uniquement, donc, à condition que le compteur Linky ne soit pas accessible depuis l’extérieur.</w:t>
      </w:r>
    </w:p>
    <w:p w:rsidR="0030677C" w:rsidRDefault="0030677C" w:rsidP="00C860B2">
      <w:pPr>
        <w:pStyle w:val="NormalWeb"/>
        <w:spacing w:before="0" w:beforeAutospacing="0" w:after="0" w:afterAutospacing="0"/>
        <w:rPr>
          <w:rFonts w:ascii="Comic Sans MS" w:hAnsi="Comic Sans MS"/>
          <w:b/>
          <w:i/>
        </w:rPr>
      </w:pPr>
      <w:r w:rsidRPr="00D33ABC">
        <w:rPr>
          <w:rFonts w:ascii="Comic Sans MS" w:hAnsi="Comic Sans MS"/>
          <w:b/>
          <w:i/>
        </w:rPr>
        <w:t>En clair, il n’y a pas de droit à refuser un compteur Linky. Mais un droit à refuser l’accès à son domicile.</w:t>
      </w:r>
      <w:r w:rsidR="006B7EA3">
        <w:rPr>
          <w:rFonts w:ascii="Comic Sans MS" w:hAnsi="Comic Sans MS"/>
          <w:b/>
          <w:i/>
        </w:rPr>
        <w:t> »</w:t>
      </w:r>
    </w:p>
    <w:p w:rsidR="006B7EA3" w:rsidRPr="00D33ABC" w:rsidRDefault="006B7EA3" w:rsidP="00C860B2">
      <w:pPr>
        <w:pStyle w:val="NormalWeb"/>
        <w:spacing w:before="0" w:beforeAutospacing="0" w:after="0" w:afterAutospacing="0"/>
        <w:rPr>
          <w:rFonts w:ascii="Comic Sans MS" w:hAnsi="Comic Sans MS"/>
          <w:b/>
          <w:i/>
        </w:rPr>
      </w:pPr>
    </w:p>
    <w:p w:rsidR="006B7EA3" w:rsidRPr="00C860B2" w:rsidRDefault="006B7EA3" w:rsidP="006B7EA3">
      <w:pPr>
        <w:pStyle w:val="NormalWeb"/>
        <w:spacing w:before="0" w:beforeAutospacing="0" w:after="0" w:afterAutospacing="0"/>
        <w:rPr>
          <w:rFonts w:ascii="Comic Sans MS" w:hAnsi="Comic Sans MS"/>
        </w:rPr>
      </w:pPr>
      <w:r w:rsidRPr="00C860B2">
        <w:rPr>
          <w:rFonts w:ascii="Comic Sans MS" w:hAnsi="Comic Sans MS"/>
        </w:rPr>
        <w:t xml:space="preserve">Une première remarque : </w:t>
      </w:r>
    </w:p>
    <w:p w:rsidR="0030677C" w:rsidRPr="006B7EA3" w:rsidRDefault="0030677C" w:rsidP="00C860B2">
      <w:pPr>
        <w:pStyle w:val="NormalWeb"/>
        <w:spacing w:before="0" w:beforeAutospacing="0" w:after="0" w:afterAutospacing="0"/>
        <w:rPr>
          <w:rFonts w:ascii="Comic Sans MS" w:hAnsi="Comic Sans MS"/>
          <w:b/>
        </w:rPr>
      </w:pPr>
      <w:r w:rsidRPr="006B7EA3">
        <w:rPr>
          <w:rFonts w:ascii="Comic Sans MS" w:hAnsi="Comic Sans MS"/>
          <w:b/>
        </w:rPr>
        <w:t>LE LINKY N’EST PAS OBLIGATOIRE … même pour les personnes qui ont leur compteur à l’extérieur.</w:t>
      </w:r>
    </w:p>
    <w:p w:rsidR="00D33ABC" w:rsidRPr="00D33ABC" w:rsidRDefault="00D33ABC" w:rsidP="00C860B2">
      <w:pPr>
        <w:pStyle w:val="NormalWeb"/>
        <w:spacing w:before="0" w:beforeAutospacing="0" w:after="0" w:afterAutospacing="0"/>
        <w:rPr>
          <w:rFonts w:ascii="Comic Sans MS" w:hAnsi="Comic Sans MS"/>
          <w:b/>
          <w:i/>
        </w:rPr>
      </w:pPr>
    </w:p>
    <w:p w:rsidR="005E5831" w:rsidRPr="00C860B2" w:rsidRDefault="005E5831" w:rsidP="00C860B2">
      <w:pPr>
        <w:pStyle w:val="NormalWeb"/>
        <w:spacing w:before="0" w:beforeAutospacing="0" w:after="0" w:afterAutospacing="0"/>
        <w:rPr>
          <w:rFonts w:ascii="Comic Sans MS" w:hAnsi="Comic Sans MS"/>
        </w:rPr>
      </w:pPr>
      <w:r w:rsidRPr="00C860B2">
        <w:rPr>
          <w:rStyle w:val="lev"/>
          <w:rFonts w:ascii="Comic Sans MS" w:hAnsi="Comic Sans MS"/>
          <w:color w:val="FF0000"/>
        </w:rPr>
        <w:t>SI NOUS N’AVIONS PAS LE DROIT DE REFUSER IL Y A LONGTEMPS QU’</w:t>
      </w:r>
      <w:r w:rsidR="00D33ABC">
        <w:rPr>
          <w:rStyle w:val="lev"/>
          <w:rFonts w:ascii="Comic Sans MS" w:hAnsi="Comic Sans MS"/>
          <w:color w:val="FF0000"/>
        </w:rPr>
        <w:t>ENEDIS</w:t>
      </w:r>
      <w:r w:rsidRPr="00C860B2">
        <w:rPr>
          <w:rStyle w:val="lev"/>
          <w:rFonts w:ascii="Comic Sans MS" w:hAnsi="Comic Sans MS"/>
          <w:color w:val="FF0000"/>
        </w:rPr>
        <w:t xml:space="preserve"> AURAIT ASSIGNE AU TRIBUNAL LES PLUS VIRULENTS D’ENTRE NOUS POUR EN FAIRE DES EXEMPLES, surtout qu’ils le feraient avec notre argent.</w:t>
      </w:r>
    </w:p>
    <w:p w:rsidR="005E5831" w:rsidRPr="00C860B2" w:rsidRDefault="005E5831" w:rsidP="00C860B2">
      <w:pPr>
        <w:pStyle w:val="NormalWeb"/>
        <w:spacing w:before="0" w:beforeAutospacing="0" w:after="0" w:afterAutospacing="0"/>
        <w:rPr>
          <w:rFonts w:ascii="Comic Sans MS" w:hAnsi="Comic Sans MS"/>
        </w:rPr>
      </w:pPr>
    </w:p>
    <w:p w:rsidR="005E5831" w:rsidRPr="00C860B2" w:rsidRDefault="0030677C" w:rsidP="00C860B2">
      <w:pPr>
        <w:pStyle w:val="NormalWeb"/>
        <w:spacing w:before="0" w:beforeAutospacing="0" w:after="0" w:afterAutospacing="0"/>
        <w:rPr>
          <w:rFonts w:ascii="Comic Sans MS" w:hAnsi="Comic Sans MS"/>
        </w:rPr>
      </w:pPr>
      <w:r w:rsidRPr="00C860B2">
        <w:rPr>
          <w:rFonts w:ascii="Comic Sans MS" w:hAnsi="Comic Sans MS"/>
        </w:rPr>
        <w:t xml:space="preserve">Pour </w:t>
      </w:r>
      <w:r w:rsidR="005E5831" w:rsidRPr="00C860B2">
        <w:rPr>
          <w:rFonts w:ascii="Comic Sans MS" w:hAnsi="Comic Sans MS"/>
        </w:rPr>
        <w:t>en savoir beaucoup plus,</w:t>
      </w:r>
      <w:r w:rsidRPr="00C860B2">
        <w:rPr>
          <w:rFonts w:ascii="Comic Sans MS" w:hAnsi="Comic Sans MS"/>
        </w:rPr>
        <w:t xml:space="preserve"> </w:t>
      </w:r>
      <w:r w:rsidR="005E5831" w:rsidRPr="00C860B2">
        <w:rPr>
          <w:rFonts w:ascii="Comic Sans MS" w:hAnsi="Comic Sans MS"/>
        </w:rPr>
        <w:t>il vous suffit d’aller sur tous les sites anti-</w:t>
      </w:r>
      <w:proofErr w:type="spellStart"/>
      <w:r w:rsidR="005E5831" w:rsidRPr="00C860B2">
        <w:rPr>
          <w:rFonts w:ascii="Comic Sans MS" w:hAnsi="Comic Sans MS"/>
        </w:rPr>
        <w:t>linky</w:t>
      </w:r>
      <w:proofErr w:type="spellEnd"/>
      <w:r w:rsidR="005E5831" w:rsidRPr="00C860B2">
        <w:rPr>
          <w:rFonts w:ascii="Comic Sans MS" w:hAnsi="Comic Sans MS"/>
        </w:rPr>
        <w:t xml:space="preserve"> pour vous en convaincre.</w:t>
      </w:r>
    </w:p>
    <w:p w:rsidR="0030677C" w:rsidRPr="00C860B2" w:rsidRDefault="005E5831" w:rsidP="00C860B2">
      <w:pPr>
        <w:pStyle w:val="NormalWeb"/>
        <w:spacing w:before="0" w:beforeAutospacing="0" w:after="0" w:afterAutospacing="0"/>
        <w:rPr>
          <w:rFonts w:ascii="Comic Sans MS" w:hAnsi="Comic Sans MS"/>
        </w:rPr>
      </w:pPr>
      <w:r w:rsidRPr="00C860B2">
        <w:rPr>
          <w:rFonts w:ascii="Comic Sans MS" w:hAnsi="Comic Sans MS"/>
        </w:rPr>
        <w:t xml:space="preserve">Comme je fais partie du collectif ACCAD, </w:t>
      </w:r>
      <w:r w:rsidR="0030677C" w:rsidRPr="00C860B2">
        <w:rPr>
          <w:rFonts w:ascii="Comic Sans MS" w:hAnsi="Comic Sans MS"/>
        </w:rPr>
        <w:t>je ne peux que vous conseiller de lire l’article suivant :</w:t>
      </w:r>
    </w:p>
    <w:p w:rsidR="0030677C" w:rsidRPr="00C860B2" w:rsidRDefault="00BE2A5B" w:rsidP="00C860B2">
      <w:pPr>
        <w:pStyle w:val="NormalWeb"/>
        <w:spacing w:before="0" w:beforeAutospacing="0" w:after="0" w:afterAutospacing="0"/>
        <w:rPr>
          <w:rFonts w:ascii="Comic Sans MS" w:hAnsi="Comic Sans MS"/>
        </w:rPr>
      </w:pPr>
      <w:hyperlink r:id="rId7" w:history="1">
        <w:r w:rsidR="005E5831" w:rsidRPr="00C860B2">
          <w:rPr>
            <w:rStyle w:val="Lienhypertexte"/>
            <w:rFonts w:ascii="Comic Sans MS" w:hAnsi="Comic Sans MS"/>
          </w:rPr>
          <w:t>https://collectif-accad.fr/site/linky-est-il-obligatoire/</w:t>
        </w:r>
      </w:hyperlink>
      <w:r w:rsidR="005E5831" w:rsidRPr="00C860B2">
        <w:rPr>
          <w:rFonts w:ascii="Comic Sans MS" w:hAnsi="Comic Sans MS"/>
        </w:rPr>
        <w:t xml:space="preserve"> </w:t>
      </w:r>
    </w:p>
    <w:p w:rsidR="005E5831" w:rsidRPr="00C860B2" w:rsidRDefault="005E5831" w:rsidP="00C860B2">
      <w:pPr>
        <w:pStyle w:val="NormalWeb"/>
        <w:spacing w:before="0" w:beforeAutospacing="0" w:after="0" w:afterAutospacing="0"/>
        <w:rPr>
          <w:rFonts w:ascii="Comic Sans MS" w:hAnsi="Comic Sans MS"/>
        </w:rPr>
      </w:pPr>
      <w:r w:rsidRPr="00C860B2">
        <w:rPr>
          <w:rFonts w:ascii="Comic Sans MS" w:hAnsi="Comic Sans MS"/>
        </w:rPr>
        <w:t>Le sujet a été plusieurs fois abordé sur ce site… et évidemment dans les réunions publiques.</w:t>
      </w:r>
    </w:p>
    <w:p w:rsidR="00D33ABC" w:rsidRDefault="00D33ABC" w:rsidP="00C860B2">
      <w:pPr>
        <w:pStyle w:val="NormalWeb"/>
        <w:spacing w:before="0" w:beforeAutospacing="0" w:after="0" w:afterAutospacing="0"/>
        <w:rPr>
          <w:rFonts w:ascii="Comic Sans MS" w:hAnsi="Comic Sans MS"/>
        </w:rPr>
      </w:pPr>
    </w:p>
    <w:p w:rsidR="005E5831" w:rsidRPr="00C860B2" w:rsidRDefault="005E5831" w:rsidP="00C860B2">
      <w:pPr>
        <w:pStyle w:val="NormalWeb"/>
        <w:spacing w:before="0" w:beforeAutospacing="0" w:after="0" w:afterAutospacing="0"/>
        <w:rPr>
          <w:rFonts w:ascii="Comic Sans MS" w:hAnsi="Comic Sans MS"/>
        </w:rPr>
      </w:pPr>
      <w:r w:rsidRPr="00C860B2">
        <w:rPr>
          <w:rFonts w:ascii="Comic Sans MS" w:hAnsi="Comic Sans MS"/>
        </w:rPr>
        <w:t>J’en rajoute un peu :</w:t>
      </w:r>
    </w:p>
    <w:p w:rsidR="00D33ABC" w:rsidRPr="00D33ABC" w:rsidRDefault="005E5831" w:rsidP="00D33ABC">
      <w:pPr>
        <w:pStyle w:val="PrformatHTML"/>
        <w:numPr>
          <w:ilvl w:val="0"/>
          <w:numId w:val="2"/>
        </w:numPr>
        <w:rPr>
          <w:rFonts w:ascii="Comic Sans MS" w:hAnsi="Comic Sans MS"/>
          <w:sz w:val="24"/>
          <w:szCs w:val="24"/>
        </w:rPr>
      </w:pPr>
      <w:r w:rsidRPr="00C860B2">
        <w:rPr>
          <w:rFonts w:ascii="Comic Sans MS" w:hAnsi="Comic Sans MS"/>
          <w:sz w:val="24"/>
          <w:szCs w:val="24"/>
        </w:rPr>
        <w:t>aucune loi, décret ou directive européenne ne le stipule.</w:t>
      </w:r>
      <w:r w:rsidRPr="00C860B2">
        <w:rPr>
          <w:rFonts w:ascii="Comic Sans MS" w:hAnsi="Comic Sans MS"/>
          <w:sz w:val="24"/>
          <w:szCs w:val="24"/>
        </w:rPr>
        <w:br/>
      </w:r>
      <w:r w:rsidRPr="00D33ABC">
        <w:rPr>
          <w:rFonts w:ascii="Comic Sans MS" w:hAnsi="Comic Sans MS"/>
          <w:sz w:val="24"/>
          <w:szCs w:val="24"/>
        </w:rPr>
        <w:t xml:space="preserve">Voir </w:t>
      </w:r>
      <w:r w:rsidR="00D33ABC" w:rsidRPr="00D33ABC">
        <w:rPr>
          <w:rFonts w:ascii="Comic Sans MS" w:hAnsi="Comic Sans MS"/>
          <w:sz w:val="24"/>
          <w:szCs w:val="24"/>
        </w:rPr>
        <w:t>l’</w:t>
      </w:r>
      <w:r w:rsidR="00C860B2" w:rsidRPr="00D33ABC">
        <w:rPr>
          <w:rFonts w:ascii="Comic Sans MS" w:hAnsi="Comic Sans MS"/>
          <w:sz w:val="24"/>
          <w:szCs w:val="24"/>
        </w:rPr>
        <w:t>écrit de Jean Claude Junker</w:t>
      </w:r>
      <w:r w:rsidR="00D33ABC" w:rsidRPr="00D33ABC">
        <w:rPr>
          <w:rFonts w:ascii="Comic Sans MS" w:hAnsi="Comic Sans MS"/>
          <w:sz w:val="24"/>
          <w:szCs w:val="24"/>
        </w:rPr>
        <w:t xml:space="preserve"> avec le lien : </w:t>
      </w:r>
      <w:hyperlink r:id="rId8" w:history="1">
        <w:r w:rsidR="00D33ABC" w:rsidRPr="00D33ABC">
          <w:rPr>
            <w:rFonts w:ascii="Comic Sans MS" w:hAnsi="Comic Sans MS"/>
            <w:color w:val="0000FF"/>
            <w:sz w:val="24"/>
            <w:szCs w:val="24"/>
            <w:u w:val="single"/>
          </w:rPr>
          <w:t>http://dl.free.fr/krm31QspY</w:t>
        </w:r>
      </w:hyperlink>
    </w:p>
    <w:p w:rsidR="005E5831" w:rsidRPr="00C860B2" w:rsidRDefault="005E5831" w:rsidP="00C860B2">
      <w:pPr>
        <w:pStyle w:val="NormalWeb"/>
        <w:numPr>
          <w:ilvl w:val="0"/>
          <w:numId w:val="2"/>
        </w:numPr>
        <w:spacing w:before="0" w:beforeAutospacing="0" w:after="0" w:afterAutospacing="0"/>
        <w:rPr>
          <w:rFonts w:ascii="Comic Sans MS" w:hAnsi="Comic Sans MS"/>
        </w:rPr>
      </w:pPr>
      <w:r w:rsidRPr="00C860B2">
        <w:rPr>
          <w:rFonts w:ascii="Comic Sans MS" w:hAnsi="Comic Sans MS"/>
        </w:rPr>
        <w:lastRenderedPageBreak/>
        <w:t xml:space="preserve">imposer un objet connecté à un citoyen est </w:t>
      </w:r>
      <w:r w:rsidR="00C860B2" w:rsidRPr="00C860B2">
        <w:rPr>
          <w:rFonts w:ascii="Comic Sans MS" w:hAnsi="Comic Sans MS"/>
        </w:rPr>
        <w:t>anticonstitutionnel</w:t>
      </w:r>
      <w:r w:rsidRPr="00C860B2">
        <w:rPr>
          <w:rFonts w:ascii="Comic Sans MS" w:hAnsi="Comic Sans MS"/>
        </w:rPr>
        <w:t xml:space="preserve">. Ce qui est demandé légalement et imposé à </w:t>
      </w:r>
      <w:r w:rsidR="00C860B2" w:rsidRPr="00C860B2">
        <w:rPr>
          <w:rFonts w:ascii="Comic Sans MS" w:hAnsi="Comic Sans MS"/>
        </w:rPr>
        <w:t xml:space="preserve">Enedis </w:t>
      </w:r>
      <w:r w:rsidRPr="00C860B2">
        <w:rPr>
          <w:rFonts w:ascii="Comic Sans MS" w:hAnsi="Comic Sans MS"/>
        </w:rPr>
        <w:t xml:space="preserve">est de déployer des compteurs connectés dits "intelligents" en France. </w:t>
      </w:r>
      <w:r w:rsidR="00C860B2" w:rsidRPr="00C860B2">
        <w:rPr>
          <w:rFonts w:ascii="Comic Sans MS" w:hAnsi="Comic Sans MS"/>
        </w:rPr>
        <w:t xml:space="preserve"> Enedis en a donc conclu</w:t>
      </w:r>
      <w:r w:rsidRPr="00C860B2">
        <w:rPr>
          <w:rFonts w:ascii="Comic Sans MS" w:hAnsi="Comic Sans MS"/>
        </w:rPr>
        <w:t xml:space="preserve"> qu’elle avait le droit d’imposer ses compteurs connectés à l’entité consommateurs, ce qui est évidemment faux.</w:t>
      </w:r>
    </w:p>
    <w:p w:rsidR="005E5831" w:rsidRPr="00C860B2" w:rsidRDefault="005E5831" w:rsidP="00C860B2">
      <w:pPr>
        <w:pStyle w:val="NormalWeb"/>
        <w:spacing w:before="0" w:beforeAutospacing="0" w:after="0" w:afterAutospacing="0"/>
        <w:ind w:left="360"/>
        <w:rPr>
          <w:rFonts w:ascii="Comic Sans MS" w:hAnsi="Comic Sans MS"/>
        </w:rPr>
      </w:pPr>
      <w:r w:rsidRPr="00C860B2">
        <w:rPr>
          <w:rFonts w:ascii="Comic Sans MS" w:hAnsi="Comic Sans MS"/>
        </w:rPr>
        <w:t xml:space="preserve">J’espère que vous oserez écrire un nouvel article </w:t>
      </w:r>
      <w:r w:rsidR="00C860B2">
        <w:rPr>
          <w:rFonts w:ascii="Comic Sans MS" w:hAnsi="Comic Sans MS"/>
        </w:rPr>
        <w:t>dans la même rubrique</w:t>
      </w:r>
      <w:r w:rsidRPr="00C860B2">
        <w:rPr>
          <w:rFonts w:ascii="Comic Sans MS" w:hAnsi="Comic Sans MS"/>
        </w:rPr>
        <w:t xml:space="preserve"> en rectifiant ce que vous avez pu écrire </w:t>
      </w:r>
      <w:r w:rsidR="00C860B2">
        <w:rPr>
          <w:rFonts w:ascii="Comic Sans MS" w:hAnsi="Comic Sans MS"/>
        </w:rPr>
        <w:t>le 25 septembre</w:t>
      </w:r>
      <w:r w:rsidRPr="00C860B2">
        <w:rPr>
          <w:rFonts w:ascii="Comic Sans MS" w:hAnsi="Comic Sans MS"/>
        </w:rPr>
        <w:t>.</w:t>
      </w:r>
      <w:r w:rsidRPr="00C860B2">
        <w:rPr>
          <w:rFonts w:ascii="Comic Sans MS" w:hAnsi="Comic Sans MS"/>
        </w:rPr>
        <w:br/>
        <w:t>Dans cette attente, salutations les meilleures</w:t>
      </w:r>
    </w:p>
    <w:p w:rsidR="00D33ABC" w:rsidRDefault="00D33ABC" w:rsidP="00C860B2">
      <w:pPr>
        <w:pStyle w:val="NormalWeb"/>
        <w:spacing w:before="0" w:beforeAutospacing="0" w:after="0" w:afterAutospacing="0"/>
        <w:ind w:left="360"/>
        <w:rPr>
          <w:rFonts w:ascii="Comic Sans MS" w:hAnsi="Comic Sans MS"/>
        </w:rPr>
      </w:pPr>
    </w:p>
    <w:p w:rsidR="0030677C" w:rsidRDefault="005E5831" w:rsidP="00C860B2">
      <w:pPr>
        <w:pStyle w:val="NormalWeb"/>
        <w:spacing w:before="0" w:beforeAutospacing="0" w:after="0" w:afterAutospacing="0"/>
        <w:ind w:left="360"/>
        <w:rPr>
          <w:rFonts w:ascii="Comic Sans MS" w:hAnsi="Comic Sans MS"/>
        </w:rPr>
      </w:pPr>
      <w:r w:rsidRPr="00C860B2">
        <w:rPr>
          <w:rFonts w:ascii="Comic Sans MS" w:hAnsi="Comic Sans MS"/>
        </w:rPr>
        <w:t xml:space="preserve">Pierre rose, membre du collectif ACCAD </w:t>
      </w:r>
    </w:p>
    <w:p w:rsidR="00D33ABC" w:rsidRPr="00C860B2" w:rsidRDefault="00BE2A5B" w:rsidP="00C860B2">
      <w:pPr>
        <w:pStyle w:val="NormalWeb"/>
        <w:spacing w:before="0" w:beforeAutospacing="0" w:after="0" w:afterAutospacing="0"/>
        <w:ind w:left="360"/>
        <w:rPr>
          <w:rFonts w:ascii="Comic Sans MS" w:hAnsi="Comic Sans MS"/>
        </w:rPr>
      </w:pPr>
      <w:hyperlink r:id="rId9" w:history="1">
        <w:r w:rsidR="00D33ABC" w:rsidRPr="00E13DB5">
          <w:rPr>
            <w:rStyle w:val="Lienhypertexte"/>
            <w:rFonts w:ascii="Comic Sans MS" w:hAnsi="Comic Sans MS"/>
          </w:rPr>
          <w:t>https://collectif-accad.fr</w:t>
        </w:r>
      </w:hyperlink>
      <w:r w:rsidR="00D33ABC">
        <w:rPr>
          <w:rFonts w:ascii="Comic Sans MS" w:hAnsi="Comic Sans MS"/>
        </w:rPr>
        <w:t xml:space="preserve"> </w:t>
      </w:r>
      <w:bookmarkEnd w:id="0"/>
    </w:p>
    <w:sectPr w:rsidR="00D33ABC" w:rsidRPr="00C86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D112C"/>
    <w:multiLevelType w:val="hybridMultilevel"/>
    <w:tmpl w:val="75244EC6"/>
    <w:lvl w:ilvl="0" w:tplc="5B78739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30280D"/>
    <w:multiLevelType w:val="hybridMultilevel"/>
    <w:tmpl w:val="D6E00FBA"/>
    <w:lvl w:ilvl="0" w:tplc="3C9CAA7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7C"/>
    <w:rsid w:val="0030677C"/>
    <w:rsid w:val="005E5831"/>
    <w:rsid w:val="006B7EA3"/>
    <w:rsid w:val="006D7DD3"/>
    <w:rsid w:val="00720BC8"/>
    <w:rsid w:val="00747B9A"/>
    <w:rsid w:val="00BE2A5B"/>
    <w:rsid w:val="00C860B2"/>
    <w:rsid w:val="00D33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8F7D5-C55F-49B6-98F6-78AA675E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067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0677C"/>
    <w:rPr>
      <w:color w:val="0000FF"/>
      <w:u w:val="single"/>
    </w:rPr>
  </w:style>
  <w:style w:type="character" w:styleId="lev">
    <w:name w:val="Strong"/>
    <w:basedOn w:val="Policepardfaut"/>
    <w:uiPriority w:val="22"/>
    <w:qFormat/>
    <w:rsid w:val="005E5831"/>
    <w:rPr>
      <w:b/>
      <w:bCs/>
    </w:rPr>
  </w:style>
  <w:style w:type="paragraph" w:styleId="PrformatHTML">
    <w:name w:val="HTML Preformatted"/>
    <w:basedOn w:val="Normal"/>
    <w:link w:val="PrformatHTMLCar"/>
    <w:uiPriority w:val="99"/>
    <w:semiHidden/>
    <w:unhideWhenUsed/>
    <w:rsid w:val="00D3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33ABC"/>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2570">
      <w:bodyDiv w:val="1"/>
      <w:marLeft w:val="0"/>
      <w:marRight w:val="0"/>
      <w:marTop w:val="0"/>
      <w:marBottom w:val="0"/>
      <w:divBdr>
        <w:top w:val="none" w:sz="0" w:space="0" w:color="auto"/>
        <w:left w:val="none" w:sz="0" w:space="0" w:color="auto"/>
        <w:bottom w:val="none" w:sz="0" w:space="0" w:color="auto"/>
        <w:right w:val="none" w:sz="0" w:space="0" w:color="auto"/>
      </w:divBdr>
    </w:div>
    <w:div w:id="79876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free.fr/krm31QspY" TargetMode="External"/><Relationship Id="rId3" Type="http://schemas.openxmlformats.org/officeDocument/2006/relationships/settings" Target="settings.xml"/><Relationship Id="rId7" Type="http://schemas.openxmlformats.org/officeDocument/2006/relationships/hyperlink" Target="https://collectif-accad.fr/site/linky-est-il-obligato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eration.fr/checknews/2018/08/23/un-particulier-peut-il-s-opposer-a-la-pose-d-un-compteur-linky_1665267" TargetMode="External"/><Relationship Id="rId11" Type="http://schemas.openxmlformats.org/officeDocument/2006/relationships/theme" Target="theme/theme1.xml"/><Relationship Id="rId5" Type="http://schemas.openxmlformats.org/officeDocument/2006/relationships/hyperlink" Target="https://www.liberation.fr/checknews/2019/09/25/est-il-vrai-qu-enedis-ne-pourra-plus-installer-de-compteurs-linky-sans-votre-accord-lien-signale-sur_175306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llectif-acca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433</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3</cp:revision>
  <dcterms:created xsi:type="dcterms:W3CDTF">2019-09-26T08:57:00Z</dcterms:created>
  <dcterms:modified xsi:type="dcterms:W3CDTF">2019-09-28T06:50:00Z</dcterms:modified>
</cp:coreProperties>
</file>