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D8D" w:rsidRDefault="00340D8D" w:rsidP="00EB4E5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w:t>
      </w:r>
      <w:bookmarkStart w:id="0" w:name="_GoBack"/>
      <w:bookmarkEnd w:id="0"/>
      <w:r w:rsidRPr="00EB4E56">
        <w:rPr>
          <w:rFonts w:ascii="Times New Roman" w:eastAsia="Times New Roman" w:hAnsi="Times New Roman" w:cs="Times New Roman"/>
          <w:sz w:val="24"/>
          <w:szCs w:val="24"/>
          <w:lang w:eastAsia="fr-FR"/>
        </w:rPr>
        <w:t>ndustrie de la téléphonie</w:t>
      </w:r>
    </w:p>
    <w:p w:rsidR="00EB4E56" w:rsidRPr="00EB4E56" w:rsidRDefault="00EB4E56" w:rsidP="00EB4E56">
      <w:pPr>
        <w:spacing w:before="100" w:beforeAutospacing="1" w:after="100" w:afterAutospacing="1" w:line="240" w:lineRule="auto"/>
        <w:rPr>
          <w:rFonts w:ascii="Times New Roman" w:eastAsia="Times New Roman" w:hAnsi="Times New Roman" w:cs="Times New Roman"/>
          <w:sz w:val="24"/>
          <w:szCs w:val="24"/>
          <w:lang w:eastAsia="fr-FR"/>
        </w:rPr>
      </w:pPr>
      <w:r w:rsidRPr="00EB4E56">
        <w:rPr>
          <w:rFonts w:ascii="Times New Roman" w:eastAsia="Times New Roman" w:hAnsi="Times New Roman" w:cs="Times New Roman"/>
          <w:sz w:val="24"/>
          <w:szCs w:val="24"/>
          <w:lang w:eastAsia="fr-FR"/>
        </w:rPr>
        <w:t xml:space="preserve">L’industrie de la téléphonie repose sur une exploitation massive de minerais. Son coût écologique et </w:t>
      </w:r>
      <w:r w:rsidRPr="00EB4E56">
        <w:rPr>
          <w:rFonts w:ascii="Times New Roman" w:eastAsia="Times New Roman" w:hAnsi="Times New Roman" w:cs="Times New Roman"/>
          <w:sz w:val="24"/>
          <w:szCs w:val="24"/>
          <w:lang w:eastAsia="fr-FR"/>
        </w:rPr>
        <w:softHyphen/>
        <w:t>sanitaire est colossal.</w:t>
      </w:r>
    </w:p>
    <w:p w:rsidR="00EB4E56" w:rsidRPr="00EB4E56" w:rsidRDefault="00EB4E56" w:rsidP="00EB4E5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B4E56">
        <w:rPr>
          <w:rFonts w:ascii="Times New Roman" w:eastAsia="Times New Roman" w:hAnsi="Times New Roman" w:cs="Times New Roman"/>
          <w:b/>
          <w:bCs/>
          <w:sz w:val="36"/>
          <w:szCs w:val="36"/>
          <w:lang w:eastAsia="fr-FR"/>
        </w:rPr>
        <w:t>Bientôt aussi polluant que l’industrie automobile</w:t>
      </w:r>
    </w:p>
    <w:p w:rsidR="00EB4E56" w:rsidRPr="00EB4E56" w:rsidRDefault="00EB4E56" w:rsidP="00EB4E56">
      <w:pPr>
        <w:spacing w:before="100" w:beforeAutospacing="1" w:after="100" w:afterAutospacing="1" w:line="240" w:lineRule="auto"/>
        <w:rPr>
          <w:rFonts w:ascii="Times New Roman" w:eastAsia="Times New Roman" w:hAnsi="Times New Roman" w:cs="Times New Roman"/>
          <w:sz w:val="24"/>
          <w:szCs w:val="24"/>
          <w:lang w:eastAsia="fr-FR"/>
        </w:rPr>
      </w:pPr>
      <w:r w:rsidRPr="00EB4E56">
        <w:rPr>
          <w:rFonts w:ascii="Times New Roman" w:eastAsia="Times New Roman" w:hAnsi="Times New Roman" w:cs="Times New Roman"/>
          <w:sz w:val="24"/>
          <w:szCs w:val="24"/>
          <w:lang w:eastAsia="fr-FR"/>
        </w:rPr>
        <w:t xml:space="preserve">La scientifique insiste sur le fait que </w:t>
      </w:r>
      <w:r w:rsidRPr="00EB4E56">
        <w:rPr>
          <w:rFonts w:ascii="Times New Roman" w:eastAsia="Times New Roman" w:hAnsi="Times New Roman" w:cs="Times New Roman"/>
          <w:i/>
          <w:iCs/>
          <w:sz w:val="24"/>
          <w:szCs w:val="24"/>
          <w:lang w:eastAsia="fr-FR"/>
        </w:rPr>
        <w:t xml:space="preserve">« des différents éléments qui les </w:t>
      </w:r>
      <w:r w:rsidRPr="00EB4E56">
        <w:rPr>
          <w:rFonts w:ascii="Times New Roman" w:eastAsia="Times New Roman" w:hAnsi="Times New Roman" w:cs="Times New Roman"/>
          <w:i/>
          <w:iCs/>
          <w:sz w:val="24"/>
          <w:szCs w:val="24"/>
          <w:lang w:eastAsia="fr-FR"/>
        </w:rPr>
        <w:softHyphen/>
        <w:t>composent, aucun n’est issu du recyclage ou de ressources renouvelables »</w:t>
      </w:r>
      <w:r w:rsidRPr="00EB4E56">
        <w:rPr>
          <w:rFonts w:ascii="Times New Roman" w:eastAsia="Times New Roman" w:hAnsi="Times New Roman" w:cs="Times New Roman"/>
          <w:sz w:val="24"/>
          <w:szCs w:val="24"/>
          <w:lang w:eastAsia="fr-FR"/>
        </w:rPr>
        <w:t xml:space="preserve">. Par ailleurs, </w:t>
      </w:r>
      <w:r w:rsidRPr="00EB4E56">
        <w:rPr>
          <w:rFonts w:ascii="Times New Roman" w:eastAsia="Times New Roman" w:hAnsi="Times New Roman" w:cs="Times New Roman"/>
          <w:i/>
          <w:iCs/>
          <w:sz w:val="24"/>
          <w:szCs w:val="24"/>
          <w:lang w:eastAsia="fr-FR"/>
        </w:rPr>
        <w:t xml:space="preserve">« le processus d’extraction génère une pollution </w:t>
      </w:r>
      <w:r w:rsidRPr="00EB4E56">
        <w:rPr>
          <w:rFonts w:ascii="Times New Roman" w:eastAsia="Times New Roman" w:hAnsi="Times New Roman" w:cs="Times New Roman"/>
          <w:i/>
          <w:iCs/>
          <w:sz w:val="24"/>
          <w:szCs w:val="24"/>
          <w:lang w:eastAsia="fr-FR"/>
        </w:rPr>
        <w:softHyphen/>
        <w:t>massive et multi</w:t>
      </w:r>
      <w:r w:rsidRPr="00EB4E56">
        <w:rPr>
          <w:rFonts w:ascii="Times New Roman" w:eastAsia="Times New Roman" w:hAnsi="Times New Roman" w:cs="Times New Roman"/>
          <w:i/>
          <w:iCs/>
          <w:sz w:val="24"/>
          <w:szCs w:val="24"/>
          <w:lang w:eastAsia="fr-FR"/>
        </w:rPr>
        <w:softHyphen/>
        <w:t>forme. Celle-ci requiert tout d’abord une énergie fara</w:t>
      </w:r>
      <w:r w:rsidRPr="00EB4E56">
        <w:rPr>
          <w:rFonts w:ascii="Times New Roman" w:eastAsia="Times New Roman" w:hAnsi="Times New Roman" w:cs="Times New Roman"/>
          <w:i/>
          <w:iCs/>
          <w:sz w:val="24"/>
          <w:szCs w:val="24"/>
          <w:lang w:eastAsia="fr-FR"/>
        </w:rPr>
        <w:softHyphen/>
        <w:t>mineuse et, qui pis est, particulièrement car</w:t>
      </w:r>
      <w:r w:rsidRPr="00EB4E56">
        <w:rPr>
          <w:rFonts w:ascii="Times New Roman" w:eastAsia="Times New Roman" w:hAnsi="Times New Roman" w:cs="Times New Roman"/>
          <w:i/>
          <w:iCs/>
          <w:sz w:val="24"/>
          <w:szCs w:val="24"/>
          <w:lang w:eastAsia="fr-FR"/>
        </w:rPr>
        <w:softHyphen/>
        <w:t>bonée car elle provient principalement du pétrole ou du charbon »</w:t>
      </w:r>
      <w:r w:rsidRPr="00EB4E56">
        <w:rPr>
          <w:rFonts w:ascii="Times New Roman" w:eastAsia="Times New Roman" w:hAnsi="Times New Roman" w:cs="Times New Roman"/>
          <w:sz w:val="24"/>
          <w:szCs w:val="24"/>
          <w:lang w:eastAsia="fr-FR"/>
        </w:rPr>
        <w:t xml:space="preserve">, assure Françoise </w:t>
      </w:r>
      <w:proofErr w:type="spellStart"/>
      <w:r w:rsidRPr="00EB4E56">
        <w:rPr>
          <w:rFonts w:ascii="Times New Roman" w:eastAsia="Times New Roman" w:hAnsi="Times New Roman" w:cs="Times New Roman"/>
          <w:sz w:val="24"/>
          <w:szCs w:val="24"/>
          <w:lang w:eastAsia="fr-FR"/>
        </w:rPr>
        <w:t>Berthoud</w:t>
      </w:r>
      <w:proofErr w:type="spellEnd"/>
      <w:r w:rsidRPr="00EB4E56">
        <w:rPr>
          <w:rFonts w:ascii="Times New Roman" w:eastAsia="Times New Roman" w:hAnsi="Times New Roman" w:cs="Times New Roman"/>
          <w:sz w:val="24"/>
          <w:szCs w:val="24"/>
          <w:lang w:eastAsia="fr-FR"/>
        </w:rPr>
        <w:t xml:space="preserve">. Cette activité est d’autant plus énergivore que le degré de miniaturisation des appareils fabriqués est </w:t>
      </w:r>
      <w:r w:rsidRPr="00EB4E56">
        <w:rPr>
          <w:rFonts w:ascii="Times New Roman" w:eastAsia="Times New Roman" w:hAnsi="Times New Roman" w:cs="Times New Roman"/>
          <w:sz w:val="24"/>
          <w:szCs w:val="24"/>
          <w:lang w:eastAsia="fr-FR"/>
        </w:rPr>
        <w:softHyphen/>
        <w:t xml:space="preserve">important, d’après le rapport de 2018 du cercle de réflexion Shift </w:t>
      </w:r>
      <w:r w:rsidRPr="00EB4E56">
        <w:rPr>
          <w:rFonts w:ascii="Times New Roman" w:eastAsia="Times New Roman" w:hAnsi="Times New Roman" w:cs="Times New Roman"/>
          <w:sz w:val="24"/>
          <w:szCs w:val="24"/>
          <w:lang w:eastAsia="fr-FR"/>
        </w:rPr>
        <w:softHyphen/>
        <w:t xml:space="preserve">Project. Si l’on continue à ce rythme, l’émission des gaz à effet de serre liée à la production des </w:t>
      </w:r>
      <w:r w:rsidRPr="00EB4E56">
        <w:rPr>
          <w:rFonts w:ascii="Times New Roman" w:eastAsia="Times New Roman" w:hAnsi="Times New Roman" w:cs="Times New Roman"/>
          <w:sz w:val="24"/>
          <w:szCs w:val="24"/>
          <w:lang w:eastAsia="fr-FR"/>
        </w:rPr>
        <w:softHyphen/>
        <w:t>téléphones en 2030 sera du même ordre de grandeur que celle de l’industrie automobile, autour de 8 % des émissions mondiales.</w:t>
      </w:r>
    </w:p>
    <w:p w:rsidR="00EB4E56" w:rsidRPr="00EB4E56" w:rsidRDefault="00EB4E56" w:rsidP="00EB4E56">
      <w:pPr>
        <w:spacing w:before="100" w:beforeAutospacing="1" w:after="100" w:afterAutospacing="1" w:line="240" w:lineRule="auto"/>
        <w:rPr>
          <w:rFonts w:ascii="Times New Roman" w:eastAsia="Times New Roman" w:hAnsi="Times New Roman" w:cs="Times New Roman"/>
          <w:sz w:val="24"/>
          <w:szCs w:val="24"/>
          <w:lang w:eastAsia="fr-FR"/>
        </w:rPr>
      </w:pPr>
      <w:r w:rsidRPr="00EB4E56">
        <w:rPr>
          <w:rFonts w:ascii="Times New Roman" w:eastAsia="Times New Roman" w:hAnsi="Times New Roman" w:cs="Times New Roman"/>
          <w:sz w:val="24"/>
          <w:szCs w:val="24"/>
          <w:lang w:eastAsia="fr-FR"/>
        </w:rPr>
        <w:t>L’usage intensif de produits chimiques indispensables au traitement de ces minerais empire encore les choses.</w:t>
      </w:r>
      <w:r w:rsidRPr="00EB4E56">
        <w:rPr>
          <w:rFonts w:ascii="Times New Roman" w:eastAsia="Times New Roman" w:hAnsi="Times New Roman" w:cs="Times New Roman"/>
          <w:i/>
          <w:iCs/>
          <w:sz w:val="24"/>
          <w:szCs w:val="24"/>
          <w:lang w:eastAsia="fr-FR"/>
        </w:rPr>
        <w:t xml:space="preserve"> « Acides et autres substances plus ou moins toxiques sont quotidiennement utilisés durant la phase d’extraction et de raffinage »</w:t>
      </w:r>
      <w:r w:rsidRPr="00EB4E56">
        <w:rPr>
          <w:rFonts w:ascii="Times New Roman" w:eastAsia="Times New Roman" w:hAnsi="Times New Roman" w:cs="Times New Roman"/>
          <w:sz w:val="24"/>
          <w:szCs w:val="24"/>
          <w:lang w:eastAsia="fr-FR"/>
        </w:rPr>
        <w:t>, détaille la chercheuse. Ce que les géants de l’industrie minière tentent de dissimuler. «</w:t>
      </w:r>
      <w:r w:rsidRPr="00EB4E56">
        <w:rPr>
          <w:rFonts w:ascii="Times New Roman" w:eastAsia="Times New Roman" w:hAnsi="Times New Roman" w:cs="Times New Roman"/>
          <w:i/>
          <w:iCs/>
          <w:sz w:val="24"/>
          <w:szCs w:val="24"/>
          <w:lang w:eastAsia="fr-FR"/>
        </w:rPr>
        <w:t xml:space="preserve"> Les répercussions sur les sols, les eaux et, bien </w:t>
      </w:r>
      <w:r w:rsidRPr="00EB4E56">
        <w:rPr>
          <w:rFonts w:ascii="Times New Roman" w:eastAsia="Times New Roman" w:hAnsi="Times New Roman" w:cs="Times New Roman"/>
          <w:i/>
          <w:iCs/>
          <w:sz w:val="24"/>
          <w:szCs w:val="24"/>
          <w:lang w:eastAsia="fr-FR"/>
        </w:rPr>
        <w:softHyphen/>
        <w:t xml:space="preserve">entendu, la biodiversité en marge des sites </w:t>
      </w:r>
      <w:r w:rsidRPr="00EB4E56">
        <w:rPr>
          <w:rFonts w:ascii="Times New Roman" w:eastAsia="Times New Roman" w:hAnsi="Times New Roman" w:cs="Times New Roman"/>
          <w:i/>
          <w:iCs/>
          <w:sz w:val="24"/>
          <w:szCs w:val="24"/>
          <w:lang w:eastAsia="fr-FR"/>
        </w:rPr>
        <w:softHyphen/>
        <w:t>d’exploitation sont absolument terribles, même si difficilement chiffrables</w:t>
      </w:r>
      <w:r w:rsidRPr="00EB4E56">
        <w:rPr>
          <w:rFonts w:ascii="Times New Roman" w:eastAsia="Times New Roman" w:hAnsi="Times New Roman" w:cs="Times New Roman"/>
          <w:sz w:val="24"/>
          <w:szCs w:val="24"/>
          <w:lang w:eastAsia="fr-FR"/>
        </w:rPr>
        <w:t xml:space="preserve"> », affirme Françoise </w:t>
      </w:r>
      <w:proofErr w:type="spellStart"/>
      <w:r w:rsidRPr="00EB4E56">
        <w:rPr>
          <w:rFonts w:ascii="Times New Roman" w:eastAsia="Times New Roman" w:hAnsi="Times New Roman" w:cs="Times New Roman"/>
          <w:sz w:val="24"/>
          <w:szCs w:val="24"/>
          <w:lang w:eastAsia="fr-FR"/>
        </w:rPr>
        <w:t>Berthoud</w:t>
      </w:r>
      <w:proofErr w:type="spellEnd"/>
      <w:r w:rsidRPr="00EB4E56">
        <w:rPr>
          <w:rFonts w:ascii="Times New Roman" w:eastAsia="Times New Roman" w:hAnsi="Times New Roman" w:cs="Times New Roman"/>
          <w:sz w:val="24"/>
          <w:szCs w:val="24"/>
          <w:lang w:eastAsia="fr-FR"/>
        </w:rPr>
        <w:t xml:space="preserve">. En Chine, l’exploitation du néodyme, composant des aimants destinés aux smartphones, génère des rejets d’eau acide et des </w:t>
      </w:r>
      <w:r w:rsidRPr="00EB4E56">
        <w:rPr>
          <w:rFonts w:ascii="Times New Roman" w:eastAsia="Times New Roman" w:hAnsi="Times New Roman" w:cs="Times New Roman"/>
          <w:sz w:val="24"/>
          <w:szCs w:val="24"/>
          <w:lang w:eastAsia="fr-FR"/>
        </w:rPr>
        <w:softHyphen/>
        <w:t>déchets chargés en radio</w:t>
      </w:r>
      <w:r w:rsidRPr="00EB4E56">
        <w:rPr>
          <w:rFonts w:ascii="Times New Roman" w:eastAsia="Times New Roman" w:hAnsi="Times New Roman" w:cs="Times New Roman"/>
          <w:sz w:val="24"/>
          <w:szCs w:val="24"/>
          <w:lang w:eastAsia="fr-FR"/>
        </w:rPr>
        <w:softHyphen/>
        <w:t>activité ainsi qu’en métaux lourds, selon un rapport de l’Agence de l’environnement et de la maîtrise de l’énergie (</w:t>
      </w:r>
      <w:proofErr w:type="spellStart"/>
      <w:r w:rsidRPr="00EB4E56">
        <w:rPr>
          <w:rFonts w:ascii="Times New Roman" w:eastAsia="Times New Roman" w:hAnsi="Times New Roman" w:cs="Times New Roman"/>
          <w:sz w:val="24"/>
          <w:szCs w:val="24"/>
          <w:lang w:eastAsia="fr-FR"/>
        </w:rPr>
        <w:t>Ademe</w:t>
      </w:r>
      <w:proofErr w:type="spellEnd"/>
      <w:r w:rsidRPr="00EB4E56">
        <w:rPr>
          <w:rFonts w:ascii="Times New Roman" w:eastAsia="Times New Roman" w:hAnsi="Times New Roman" w:cs="Times New Roman"/>
          <w:sz w:val="24"/>
          <w:szCs w:val="24"/>
          <w:lang w:eastAsia="fr-FR"/>
        </w:rPr>
        <w:t xml:space="preserve">) de juin 2019. </w:t>
      </w:r>
      <w:r w:rsidRPr="00EB4E56">
        <w:rPr>
          <w:rFonts w:ascii="Times New Roman" w:eastAsia="Times New Roman" w:hAnsi="Times New Roman" w:cs="Times New Roman"/>
          <w:b/>
          <w:bCs/>
          <w:sz w:val="24"/>
          <w:szCs w:val="24"/>
          <w:lang w:eastAsia="fr-FR"/>
        </w:rPr>
        <w:t>Chaque tonne de matériau fabriquée produit une tonne de déchets et 75 000 litres d’eau polluée, directement déversée dans des lacs de rejet. Autre exemple, en République démocratique du Congo, l’exploitation de cobalt nécessaire à la fabrication des batteries entraîne une déforestation sans précédent.</w:t>
      </w:r>
    </w:p>
    <w:p w:rsidR="00EB4E56" w:rsidRPr="00EB4E56" w:rsidRDefault="00EB4E56" w:rsidP="00EB4E56">
      <w:pPr>
        <w:spacing w:before="100" w:beforeAutospacing="1" w:after="100" w:afterAutospacing="1" w:line="240" w:lineRule="auto"/>
        <w:rPr>
          <w:rFonts w:ascii="Times New Roman" w:eastAsia="Times New Roman" w:hAnsi="Times New Roman" w:cs="Times New Roman"/>
          <w:sz w:val="24"/>
          <w:szCs w:val="24"/>
          <w:lang w:eastAsia="fr-FR"/>
        </w:rPr>
      </w:pPr>
      <w:r w:rsidRPr="00EB4E56">
        <w:rPr>
          <w:rFonts w:ascii="Times New Roman" w:eastAsia="Times New Roman" w:hAnsi="Times New Roman" w:cs="Times New Roman"/>
          <w:sz w:val="24"/>
          <w:szCs w:val="24"/>
          <w:lang w:eastAsia="fr-FR"/>
        </w:rPr>
        <w:t xml:space="preserve">Mettre fin à un tel écocide n’est pas si simple. Les filières de recyclage sont encore rares et peu efficaces. En France, seuls 50 % des équipements électroniques sont recyclés dans des filières agréées, sans garantie de valorisation. Outre les plastiques ininflammables et pénibles à traiter, les métaux </w:t>
      </w:r>
      <w:r w:rsidRPr="00EB4E56">
        <w:rPr>
          <w:rFonts w:ascii="Times New Roman" w:eastAsia="Times New Roman" w:hAnsi="Times New Roman" w:cs="Times New Roman"/>
          <w:sz w:val="24"/>
          <w:szCs w:val="24"/>
          <w:lang w:eastAsia="fr-FR"/>
        </w:rPr>
        <w:softHyphen/>
        <w:t xml:space="preserve">exploités ne sont régénérés qu’à hauteur de 40 % dans le meilleur des cas. Un </w:t>
      </w:r>
      <w:r w:rsidRPr="00EB4E56">
        <w:rPr>
          <w:rFonts w:ascii="Times New Roman" w:eastAsia="Times New Roman" w:hAnsi="Times New Roman" w:cs="Times New Roman"/>
          <w:sz w:val="24"/>
          <w:szCs w:val="24"/>
          <w:lang w:eastAsia="fr-FR"/>
        </w:rPr>
        <w:softHyphen/>
        <w:t xml:space="preserve">processus dont le coût est </w:t>
      </w:r>
      <w:r w:rsidRPr="00EB4E56">
        <w:rPr>
          <w:rFonts w:ascii="Times New Roman" w:eastAsia="Times New Roman" w:hAnsi="Times New Roman" w:cs="Times New Roman"/>
          <w:sz w:val="24"/>
          <w:szCs w:val="24"/>
          <w:lang w:eastAsia="fr-FR"/>
        </w:rPr>
        <w:softHyphen/>
        <w:t xml:space="preserve">souvent plus élevé que de </w:t>
      </w:r>
      <w:r w:rsidRPr="00EB4E56">
        <w:rPr>
          <w:rFonts w:ascii="Times New Roman" w:eastAsia="Times New Roman" w:hAnsi="Times New Roman" w:cs="Times New Roman"/>
          <w:sz w:val="24"/>
          <w:szCs w:val="24"/>
          <w:lang w:eastAsia="fr-FR"/>
        </w:rPr>
        <w:softHyphen/>
        <w:t>fabriquer du matériel neuf.</w:t>
      </w:r>
    </w:p>
    <w:p w:rsidR="00EB4E56" w:rsidRPr="00EB4E56" w:rsidRDefault="00EB4E56" w:rsidP="00EB4E56">
      <w:pPr>
        <w:spacing w:before="100" w:beforeAutospacing="1" w:after="100" w:afterAutospacing="1" w:line="240" w:lineRule="auto"/>
        <w:rPr>
          <w:rFonts w:ascii="Times New Roman" w:eastAsia="Times New Roman" w:hAnsi="Times New Roman" w:cs="Times New Roman"/>
          <w:sz w:val="24"/>
          <w:szCs w:val="24"/>
          <w:lang w:eastAsia="fr-FR"/>
        </w:rPr>
      </w:pPr>
      <w:r w:rsidRPr="00EB4E56">
        <w:rPr>
          <w:rFonts w:ascii="Times New Roman" w:eastAsia="Times New Roman" w:hAnsi="Times New Roman" w:cs="Times New Roman"/>
          <w:sz w:val="24"/>
          <w:szCs w:val="24"/>
          <w:lang w:eastAsia="fr-FR"/>
        </w:rPr>
        <w:t>Tant qu’il y aura de la croissance, les mines continueront d’être copieusement exploitées. « </w:t>
      </w:r>
      <w:r w:rsidRPr="00EB4E56">
        <w:rPr>
          <w:rFonts w:ascii="Times New Roman" w:eastAsia="Times New Roman" w:hAnsi="Times New Roman" w:cs="Times New Roman"/>
          <w:b/>
          <w:bCs/>
          <w:i/>
          <w:iCs/>
          <w:sz w:val="24"/>
          <w:szCs w:val="24"/>
          <w:lang w:eastAsia="fr-FR"/>
        </w:rPr>
        <w:t>Le recyclage n’est pas une véritable alternative. La seule solution est de sortir de cette logique de sur</w:t>
      </w:r>
      <w:r w:rsidRPr="00EB4E56">
        <w:rPr>
          <w:rFonts w:ascii="Times New Roman" w:eastAsia="Times New Roman" w:hAnsi="Times New Roman" w:cs="Times New Roman"/>
          <w:b/>
          <w:bCs/>
          <w:i/>
          <w:iCs/>
          <w:sz w:val="24"/>
          <w:szCs w:val="24"/>
          <w:lang w:eastAsia="fr-FR"/>
        </w:rPr>
        <w:softHyphen/>
        <w:t>consommation technologique</w:t>
      </w:r>
      <w:r w:rsidRPr="00EB4E56">
        <w:rPr>
          <w:rFonts w:ascii="Times New Roman" w:eastAsia="Times New Roman" w:hAnsi="Times New Roman" w:cs="Times New Roman"/>
          <w:i/>
          <w:iCs/>
          <w:sz w:val="24"/>
          <w:szCs w:val="24"/>
          <w:lang w:eastAsia="fr-FR"/>
        </w:rPr>
        <w:t> </w:t>
      </w:r>
      <w:r w:rsidRPr="00EB4E56">
        <w:rPr>
          <w:rFonts w:ascii="Times New Roman" w:eastAsia="Times New Roman" w:hAnsi="Times New Roman" w:cs="Times New Roman"/>
          <w:sz w:val="24"/>
          <w:szCs w:val="24"/>
          <w:lang w:eastAsia="fr-FR"/>
        </w:rPr>
        <w:t xml:space="preserve">», conclut Françoise </w:t>
      </w:r>
      <w:proofErr w:type="spellStart"/>
      <w:r w:rsidRPr="00EB4E56">
        <w:rPr>
          <w:rFonts w:ascii="Times New Roman" w:eastAsia="Times New Roman" w:hAnsi="Times New Roman" w:cs="Times New Roman"/>
          <w:sz w:val="24"/>
          <w:szCs w:val="24"/>
          <w:lang w:eastAsia="fr-FR"/>
        </w:rPr>
        <w:t>Berthoud</w:t>
      </w:r>
      <w:proofErr w:type="spellEnd"/>
      <w:r w:rsidRPr="00EB4E56">
        <w:rPr>
          <w:rFonts w:ascii="Times New Roman" w:eastAsia="Times New Roman" w:hAnsi="Times New Roman" w:cs="Times New Roman"/>
          <w:sz w:val="24"/>
          <w:szCs w:val="24"/>
          <w:lang w:eastAsia="fr-FR"/>
        </w:rPr>
        <w:t>.</w:t>
      </w:r>
    </w:p>
    <w:p w:rsidR="00EB4E56" w:rsidRPr="00EB4E56" w:rsidRDefault="00EB4E56" w:rsidP="00EB4E56">
      <w:pPr>
        <w:spacing w:before="100" w:beforeAutospacing="1" w:after="100" w:afterAutospacing="1" w:line="240" w:lineRule="auto"/>
        <w:rPr>
          <w:rFonts w:ascii="Times New Roman" w:eastAsia="Times New Roman" w:hAnsi="Times New Roman" w:cs="Times New Roman"/>
          <w:sz w:val="24"/>
          <w:szCs w:val="24"/>
          <w:lang w:eastAsia="fr-FR"/>
        </w:rPr>
      </w:pPr>
      <w:r w:rsidRPr="00EB4E56">
        <w:rPr>
          <w:rFonts w:ascii="Times New Roman" w:eastAsia="Times New Roman" w:hAnsi="Times New Roman" w:cs="Times New Roman"/>
          <w:sz w:val="24"/>
          <w:szCs w:val="24"/>
          <w:lang w:eastAsia="fr-FR"/>
        </w:rPr>
        <w:t xml:space="preserve">Avec 1,5 milliard d’appareils vendus en 2018, la démocratisation du smartphone tourne au </w:t>
      </w:r>
      <w:r w:rsidRPr="00EB4E56">
        <w:rPr>
          <w:rFonts w:ascii="Times New Roman" w:eastAsia="Times New Roman" w:hAnsi="Times New Roman" w:cs="Times New Roman"/>
          <w:sz w:val="24"/>
          <w:szCs w:val="24"/>
          <w:lang w:eastAsia="fr-FR"/>
        </w:rPr>
        <w:softHyphen/>
        <w:t>désastre écologique. «</w:t>
      </w:r>
      <w:r w:rsidRPr="00EB4E56">
        <w:rPr>
          <w:rFonts w:ascii="Times New Roman" w:eastAsia="Times New Roman" w:hAnsi="Times New Roman" w:cs="Times New Roman"/>
          <w:i/>
          <w:iCs/>
          <w:sz w:val="24"/>
          <w:szCs w:val="24"/>
          <w:lang w:eastAsia="fr-FR"/>
        </w:rPr>
        <w:t> Le point nodal du danger écologique de la confection des smartphones est l’extraction d’une grande variété de métaux</w:t>
      </w:r>
      <w:r w:rsidRPr="00EB4E56">
        <w:rPr>
          <w:rFonts w:ascii="Times New Roman" w:eastAsia="Times New Roman" w:hAnsi="Times New Roman" w:cs="Times New Roman"/>
          <w:sz w:val="24"/>
          <w:szCs w:val="24"/>
          <w:lang w:eastAsia="fr-FR"/>
        </w:rPr>
        <w:t xml:space="preserve"> », synthétise Françoise </w:t>
      </w:r>
      <w:proofErr w:type="spellStart"/>
      <w:r w:rsidRPr="00EB4E56">
        <w:rPr>
          <w:rFonts w:ascii="Times New Roman" w:eastAsia="Times New Roman" w:hAnsi="Times New Roman" w:cs="Times New Roman"/>
          <w:sz w:val="24"/>
          <w:szCs w:val="24"/>
          <w:lang w:eastAsia="fr-FR"/>
        </w:rPr>
        <w:t>Berthoud</w:t>
      </w:r>
      <w:proofErr w:type="spellEnd"/>
      <w:r w:rsidRPr="00EB4E56">
        <w:rPr>
          <w:rFonts w:ascii="Times New Roman" w:eastAsia="Times New Roman" w:hAnsi="Times New Roman" w:cs="Times New Roman"/>
          <w:sz w:val="24"/>
          <w:szCs w:val="24"/>
          <w:lang w:eastAsia="fr-FR"/>
        </w:rPr>
        <w:t xml:space="preserve">, ingénieure de </w:t>
      </w:r>
      <w:r w:rsidRPr="00EB4E56">
        <w:rPr>
          <w:rFonts w:ascii="Times New Roman" w:eastAsia="Times New Roman" w:hAnsi="Times New Roman" w:cs="Times New Roman"/>
          <w:sz w:val="24"/>
          <w:szCs w:val="24"/>
          <w:lang w:eastAsia="fr-FR"/>
        </w:rPr>
        <w:softHyphen/>
        <w:t>recherche au CNRS et fondatrice d’</w:t>
      </w:r>
      <w:proofErr w:type="spellStart"/>
      <w:r w:rsidRPr="00EB4E56">
        <w:rPr>
          <w:rFonts w:ascii="Times New Roman" w:eastAsia="Times New Roman" w:hAnsi="Times New Roman" w:cs="Times New Roman"/>
          <w:sz w:val="24"/>
          <w:szCs w:val="24"/>
          <w:lang w:eastAsia="fr-FR"/>
        </w:rPr>
        <w:t>ÉcoInfo</w:t>
      </w:r>
      <w:proofErr w:type="spellEnd"/>
      <w:r w:rsidRPr="00EB4E56">
        <w:rPr>
          <w:rFonts w:ascii="Times New Roman" w:eastAsia="Times New Roman" w:hAnsi="Times New Roman" w:cs="Times New Roman"/>
          <w:sz w:val="24"/>
          <w:szCs w:val="24"/>
          <w:lang w:eastAsia="fr-FR"/>
        </w:rPr>
        <w:t xml:space="preserve">, qui étudie l’impact des </w:t>
      </w:r>
      <w:r w:rsidRPr="00EB4E56">
        <w:rPr>
          <w:rFonts w:ascii="Times New Roman" w:eastAsia="Times New Roman" w:hAnsi="Times New Roman" w:cs="Times New Roman"/>
          <w:sz w:val="24"/>
          <w:szCs w:val="24"/>
          <w:lang w:eastAsia="fr-FR"/>
        </w:rPr>
        <w:softHyphen/>
        <w:t>nouvelles technologies sur la société. «</w:t>
      </w:r>
      <w:r w:rsidRPr="00EB4E56">
        <w:rPr>
          <w:rFonts w:ascii="Times New Roman" w:eastAsia="Times New Roman" w:hAnsi="Times New Roman" w:cs="Times New Roman"/>
          <w:i/>
          <w:iCs/>
          <w:sz w:val="24"/>
          <w:szCs w:val="24"/>
          <w:lang w:eastAsia="fr-FR"/>
        </w:rPr>
        <w:t> Parmi les enjeux environnementaux liés à leur fabrication, on retrouve entre autres l’épuisement des ressources, les atteintes à la bio</w:t>
      </w:r>
      <w:r w:rsidRPr="00EB4E56">
        <w:rPr>
          <w:rFonts w:ascii="Times New Roman" w:eastAsia="Times New Roman" w:hAnsi="Times New Roman" w:cs="Times New Roman"/>
          <w:i/>
          <w:iCs/>
          <w:sz w:val="24"/>
          <w:szCs w:val="24"/>
          <w:lang w:eastAsia="fr-FR"/>
        </w:rPr>
        <w:softHyphen/>
        <w:t>diversité et l’émission de gaz à effet de serre</w:t>
      </w:r>
      <w:r w:rsidRPr="00EB4E56">
        <w:rPr>
          <w:rFonts w:ascii="Times New Roman" w:eastAsia="Times New Roman" w:hAnsi="Times New Roman" w:cs="Times New Roman"/>
          <w:sz w:val="24"/>
          <w:szCs w:val="24"/>
          <w:lang w:eastAsia="fr-FR"/>
        </w:rPr>
        <w:t> », poursuit-elle. Les mines se sont multipliées ces trente dernières années tout autour du globe. Et pour cause, il ne faut pas moins d’une cinquantaine de métaux pour fabriquer un téléphone dernier cri.</w:t>
      </w:r>
    </w:p>
    <w:p w:rsidR="00EB4E56" w:rsidRPr="00EB4E56" w:rsidRDefault="00EB4E56" w:rsidP="00EB4E56">
      <w:pPr>
        <w:spacing w:after="0" w:line="240" w:lineRule="auto"/>
        <w:rPr>
          <w:rFonts w:ascii="Times New Roman" w:eastAsia="Times New Roman" w:hAnsi="Times New Roman" w:cs="Times New Roman"/>
          <w:sz w:val="24"/>
          <w:szCs w:val="24"/>
          <w:lang w:eastAsia="fr-FR"/>
        </w:rPr>
      </w:pPr>
      <w:r w:rsidRPr="00EB4E56">
        <w:rPr>
          <w:rFonts w:ascii="Times New Roman" w:eastAsia="Times New Roman" w:hAnsi="Times New Roman" w:cs="Times New Roman"/>
          <w:sz w:val="24"/>
          <w:szCs w:val="24"/>
          <w:lang w:eastAsia="fr-FR"/>
        </w:rPr>
        <w:lastRenderedPageBreak/>
        <w:t>Iris Bertrand</w:t>
      </w:r>
    </w:p>
    <w:p w:rsidR="00F60C2B" w:rsidRDefault="00F60C2B"/>
    <w:sectPr w:rsidR="00F60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56"/>
    <w:rsid w:val="00340D8D"/>
    <w:rsid w:val="00EB4E56"/>
    <w:rsid w:val="00F60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94460-AF23-4CA2-919B-EF575D25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B4E5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B4E5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B4E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
    <w:name w:val="tx"/>
    <w:basedOn w:val="Normal"/>
    <w:rsid w:val="00EB4E5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2696">
      <w:bodyDiv w:val="1"/>
      <w:marLeft w:val="0"/>
      <w:marRight w:val="0"/>
      <w:marTop w:val="0"/>
      <w:marBottom w:val="0"/>
      <w:divBdr>
        <w:top w:val="none" w:sz="0" w:space="0" w:color="auto"/>
        <w:left w:val="none" w:sz="0" w:space="0" w:color="auto"/>
        <w:bottom w:val="none" w:sz="0" w:space="0" w:color="auto"/>
        <w:right w:val="none" w:sz="0" w:space="0" w:color="auto"/>
      </w:divBdr>
      <w:divsChild>
        <w:div w:id="142236338">
          <w:marLeft w:val="0"/>
          <w:marRight w:val="0"/>
          <w:marTop w:val="0"/>
          <w:marBottom w:val="0"/>
          <w:divBdr>
            <w:top w:val="none" w:sz="0" w:space="0" w:color="auto"/>
            <w:left w:val="none" w:sz="0" w:space="0" w:color="auto"/>
            <w:bottom w:val="none" w:sz="0" w:space="0" w:color="auto"/>
            <w:right w:val="none" w:sz="0" w:space="0" w:color="auto"/>
          </w:divBdr>
          <w:divsChild>
            <w:div w:id="1999454960">
              <w:marLeft w:val="0"/>
              <w:marRight w:val="0"/>
              <w:marTop w:val="0"/>
              <w:marBottom w:val="0"/>
              <w:divBdr>
                <w:top w:val="none" w:sz="0" w:space="0" w:color="auto"/>
                <w:left w:val="none" w:sz="0" w:space="0" w:color="auto"/>
                <w:bottom w:val="none" w:sz="0" w:space="0" w:color="auto"/>
                <w:right w:val="none" w:sz="0" w:space="0" w:color="auto"/>
              </w:divBdr>
              <w:divsChild>
                <w:div w:id="1655645953">
                  <w:marLeft w:val="0"/>
                  <w:marRight w:val="0"/>
                  <w:marTop w:val="0"/>
                  <w:marBottom w:val="0"/>
                  <w:divBdr>
                    <w:top w:val="none" w:sz="0" w:space="0" w:color="auto"/>
                    <w:left w:val="none" w:sz="0" w:space="0" w:color="auto"/>
                    <w:bottom w:val="none" w:sz="0" w:space="0" w:color="auto"/>
                    <w:right w:val="none" w:sz="0" w:space="0" w:color="auto"/>
                  </w:divBdr>
                  <w:divsChild>
                    <w:div w:id="1779060214">
                      <w:marLeft w:val="0"/>
                      <w:marRight w:val="0"/>
                      <w:marTop w:val="0"/>
                      <w:marBottom w:val="0"/>
                      <w:divBdr>
                        <w:top w:val="none" w:sz="0" w:space="0" w:color="auto"/>
                        <w:left w:val="none" w:sz="0" w:space="0" w:color="auto"/>
                        <w:bottom w:val="none" w:sz="0" w:space="0" w:color="auto"/>
                        <w:right w:val="none" w:sz="0" w:space="0" w:color="auto"/>
                      </w:divBdr>
                      <w:divsChild>
                        <w:div w:id="1985962647">
                          <w:marLeft w:val="0"/>
                          <w:marRight w:val="0"/>
                          <w:marTop w:val="0"/>
                          <w:marBottom w:val="0"/>
                          <w:divBdr>
                            <w:top w:val="none" w:sz="0" w:space="0" w:color="auto"/>
                            <w:left w:val="none" w:sz="0" w:space="0" w:color="auto"/>
                            <w:bottom w:val="none" w:sz="0" w:space="0" w:color="auto"/>
                            <w:right w:val="none" w:sz="0" w:space="0" w:color="auto"/>
                          </w:divBdr>
                          <w:divsChild>
                            <w:div w:id="1308121367">
                              <w:marLeft w:val="0"/>
                              <w:marRight w:val="0"/>
                              <w:marTop w:val="0"/>
                              <w:marBottom w:val="0"/>
                              <w:divBdr>
                                <w:top w:val="none" w:sz="0" w:space="0" w:color="auto"/>
                                <w:left w:val="none" w:sz="0" w:space="0" w:color="auto"/>
                                <w:bottom w:val="none" w:sz="0" w:space="0" w:color="auto"/>
                                <w:right w:val="none" w:sz="0" w:space="0" w:color="auto"/>
                              </w:divBdr>
                              <w:divsChild>
                                <w:div w:id="2024818186">
                                  <w:marLeft w:val="0"/>
                                  <w:marRight w:val="0"/>
                                  <w:marTop w:val="0"/>
                                  <w:marBottom w:val="0"/>
                                  <w:divBdr>
                                    <w:top w:val="none" w:sz="0" w:space="0" w:color="auto"/>
                                    <w:left w:val="none" w:sz="0" w:space="0" w:color="auto"/>
                                    <w:bottom w:val="none" w:sz="0" w:space="0" w:color="auto"/>
                                    <w:right w:val="none" w:sz="0" w:space="0" w:color="auto"/>
                                  </w:divBdr>
                                  <w:divsChild>
                                    <w:div w:id="2066640113">
                                      <w:marLeft w:val="0"/>
                                      <w:marRight w:val="0"/>
                                      <w:marTop w:val="0"/>
                                      <w:marBottom w:val="0"/>
                                      <w:divBdr>
                                        <w:top w:val="none" w:sz="0" w:space="0" w:color="auto"/>
                                        <w:left w:val="none" w:sz="0" w:space="0" w:color="auto"/>
                                        <w:bottom w:val="none" w:sz="0" w:space="0" w:color="auto"/>
                                        <w:right w:val="none" w:sz="0" w:space="0" w:color="auto"/>
                                      </w:divBdr>
                                      <w:divsChild>
                                        <w:div w:id="1723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9403">
                                  <w:marLeft w:val="0"/>
                                  <w:marRight w:val="0"/>
                                  <w:marTop w:val="0"/>
                                  <w:marBottom w:val="0"/>
                                  <w:divBdr>
                                    <w:top w:val="none" w:sz="0" w:space="0" w:color="auto"/>
                                    <w:left w:val="none" w:sz="0" w:space="0" w:color="auto"/>
                                    <w:bottom w:val="none" w:sz="0" w:space="0" w:color="auto"/>
                                    <w:right w:val="none" w:sz="0" w:space="0" w:color="auto"/>
                                  </w:divBdr>
                                  <w:divsChild>
                                    <w:div w:id="874738255">
                                      <w:marLeft w:val="0"/>
                                      <w:marRight w:val="0"/>
                                      <w:marTop w:val="0"/>
                                      <w:marBottom w:val="0"/>
                                      <w:divBdr>
                                        <w:top w:val="none" w:sz="0" w:space="0" w:color="auto"/>
                                        <w:left w:val="none" w:sz="0" w:space="0" w:color="auto"/>
                                        <w:bottom w:val="none" w:sz="0" w:space="0" w:color="auto"/>
                                        <w:right w:val="none" w:sz="0" w:space="0" w:color="auto"/>
                                      </w:divBdr>
                                      <w:divsChild>
                                        <w:div w:id="1543402132">
                                          <w:marLeft w:val="0"/>
                                          <w:marRight w:val="0"/>
                                          <w:marTop w:val="0"/>
                                          <w:marBottom w:val="0"/>
                                          <w:divBdr>
                                            <w:top w:val="none" w:sz="0" w:space="0" w:color="auto"/>
                                            <w:left w:val="none" w:sz="0" w:space="0" w:color="auto"/>
                                            <w:bottom w:val="none" w:sz="0" w:space="0" w:color="auto"/>
                                            <w:right w:val="none" w:sz="0" w:space="0" w:color="auto"/>
                                          </w:divBdr>
                                          <w:divsChild>
                                            <w:div w:id="4193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8180">
                                      <w:marLeft w:val="0"/>
                                      <w:marRight w:val="0"/>
                                      <w:marTop w:val="0"/>
                                      <w:marBottom w:val="0"/>
                                      <w:divBdr>
                                        <w:top w:val="none" w:sz="0" w:space="0" w:color="auto"/>
                                        <w:left w:val="none" w:sz="0" w:space="0" w:color="auto"/>
                                        <w:bottom w:val="none" w:sz="0" w:space="0" w:color="auto"/>
                                        <w:right w:val="none" w:sz="0" w:space="0" w:color="auto"/>
                                      </w:divBdr>
                                      <w:divsChild>
                                        <w:div w:id="1648320196">
                                          <w:marLeft w:val="0"/>
                                          <w:marRight w:val="0"/>
                                          <w:marTop w:val="0"/>
                                          <w:marBottom w:val="0"/>
                                          <w:divBdr>
                                            <w:top w:val="none" w:sz="0" w:space="0" w:color="auto"/>
                                            <w:left w:val="none" w:sz="0" w:space="0" w:color="auto"/>
                                            <w:bottom w:val="none" w:sz="0" w:space="0" w:color="auto"/>
                                            <w:right w:val="none" w:sz="0" w:space="0" w:color="auto"/>
                                          </w:divBdr>
                                          <w:divsChild>
                                            <w:div w:id="20944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3103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cp:revision>
  <dcterms:created xsi:type="dcterms:W3CDTF">2019-08-14T04:52:00Z</dcterms:created>
  <dcterms:modified xsi:type="dcterms:W3CDTF">2019-08-14T15:36:00Z</dcterms:modified>
</cp:coreProperties>
</file>